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4" w:rsidRPr="00290C5B" w:rsidRDefault="003408C4" w:rsidP="00290C5B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609C9">
        <w:rPr>
          <w:rFonts w:ascii="Times New Roman" w:hAnsi="Times New Roman" w:cs="Times New Roman"/>
          <w:b/>
          <w:sz w:val="36"/>
          <w:szCs w:val="36"/>
        </w:rPr>
        <w:t xml:space="preserve"> «Обучающие игры с камешками </w:t>
      </w:r>
      <w:proofErr w:type="spellStart"/>
      <w:r w:rsidRPr="00C609C9">
        <w:rPr>
          <w:rFonts w:ascii="Times New Roman" w:hAnsi="Times New Roman" w:cs="Times New Roman"/>
          <w:b/>
          <w:sz w:val="36"/>
          <w:szCs w:val="36"/>
        </w:rPr>
        <w:t>марблс</w:t>
      </w:r>
      <w:proofErr w:type="spellEnd"/>
      <w:r w:rsidRPr="00C609C9">
        <w:rPr>
          <w:rFonts w:ascii="Times New Roman" w:hAnsi="Times New Roman" w:cs="Times New Roman"/>
          <w:b/>
          <w:sz w:val="36"/>
          <w:szCs w:val="36"/>
        </w:rPr>
        <w:t>»</w:t>
      </w:r>
    </w:p>
    <w:p w:rsidR="003408C4" w:rsidRPr="00C609C9" w:rsidRDefault="003408C4" w:rsidP="00290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 xml:space="preserve">Ученые, занимающиеся исследованиями головного мозга и психического развития детей, давно доказали связь между мелкой моторикой руки и развитием речи.  Камешки </w:t>
      </w:r>
      <w:proofErr w:type="spellStart"/>
      <w:r w:rsidRPr="00C609C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609C9">
        <w:rPr>
          <w:rFonts w:ascii="Times New Roman" w:hAnsi="Times New Roman" w:cs="Times New Roman"/>
          <w:sz w:val="28"/>
          <w:szCs w:val="28"/>
        </w:rPr>
        <w:t xml:space="preserve"> не только способствуют развитию мелкой моторики рук. Они позволяют успешно решать ряд задач: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расширять представления об окружающей действительности и словарный запас;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формировать готовность к обучению грамоте (упражнение в звукобуквенном разборе слова, закрепление правильного образа буквы)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закреплять умение в ориентировке на плоскости, навыки порядкового и количественного счета;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развивать внимание, память, мышление;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развивать чувство ритма, цвета, композиции;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-активизировать тактильно-двигательный, слуховой, зрительный анализаторы;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формировать сенсорные эталоны;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- осуществлять развитие фантазии, воображения и творчества.</w:t>
      </w:r>
    </w:p>
    <w:p w:rsidR="003408C4" w:rsidRPr="00C609C9" w:rsidRDefault="003408C4" w:rsidP="00290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И это далеко не полный перечень, немаловажную роль, камешки «</w:t>
      </w:r>
      <w:proofErr w:type="spellStart"/>
      <w:r w:rsidRPr="00C609C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609C9">
        <w:rPr>
          <w:rFonts w:ascii="Times New Roman" w:hAnsi="Times New Roman" w:cs="Times New Roman"/>
          <w:sz w:val="28"/>
          <w:szCs w:val="28"/>
        </w:rPr>
        <w:t>» играют в создании эмоционально - положительного настроения у детей и способствуют формированию мотивации к обучению.   Перед началом игр необходимо напомнить ребенку ряд правил по безопасности: камешки нельзя брать в рот, так как их можно проглотить, а это опасно; их нельзя кидать, так как они стеклянные и могут разбиться.</w:t>
      </w:r>
    </w:p>
    <w:p w:rsidR="003408C4" w:rsidRPr="00C609C9" w:rsidRDefault="003408C4" w:rsidP="00290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C9">
        <w:rPr>
          <w:rFonts w:ascii="Times New Roman" w:hAnsi="Times New Roman" w:cs="Times New Roman"/>
          <w:sz w:val="28"/>
          <w:szCs w:val="28"/>
        </w:rPr>
        <w:t xml:space="preserve">Оборудованием для игр являются: камешки </w:t>
      </w:r>
      <w:proofErr w:type="spellStart"/>
      <w:r w:rsidRPr="00C609C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609C9">
        <w:rPr>
          <w:rFonts w:ascii="Times New Roman" w:hAnsi="Times New Roman" w:cs="Times New Roman"/>
          <w:sz w:val="28"/>
          <w:szCs w:val="28"/>
        </w:rPr>
        <w:t xml:space="preserve"> в достаточном количестве и ассортименте цветов, рамочка с  25 прорезями диаметром 2,5 см (строго друг под другом и с соблюдением единого расстояния между ними) из фанеры (изготовили по нашему эскизу на заказ) размером 20 на 20 или лист картона с кружочками по размеру </w:t>
      </w:r>
      <w:proofErr w:type="spellStart"/>
      <w:r w:rsidRPr="00C609C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609C9">
        <w:rPr>
          <w:rFonts w:ascii="Times New Roman" w:hAnsi="Times New Roman" w:cs="Times New Roman"/>
          <w:sz w:val="28"/>
          <w:szCs w:val="28"/>
        </w:rPr>
        <w:t>, карточки с предметами и  шаблоны с заданиями, кубик-кость с точками.</w:t>
      </w:r>
      <w:proofErr w:type="gramEnd"/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Описание игр: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1. «Графический диктант».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Педагог дает инструкцию: положите красный камешек  - в левый верхний угол, зеленый - в правый верхний угол, и так далее. Ребенок выполняет манипуляции с камешками в рамочке. Проверяем по карточке.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2. «Веселая змейка».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  дети выкладывают камешки в рамочку, сколько успеют до следующей инструкции. Проверяем полученную гусеницу.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3. «Найди и назови».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 У ребенка есть карточка с предметами разного цвета, по темам. Можно, например, 5 огурцов, 3 перца желтых, 4 морковки, 2 помидора, 1-? </w:t>
      </w:r>
      <w:r w:rsidRPr="00C609C9">
        <w:rPr>
          <w:rFonts w:ascii="Times New Roman" w:hAnsi="Times New Roman" w:cs="Times New Roman"/>
          <w:sz w:val="28"/>
          <w:szCs w:val="28"/>
        </w:rPr>
        <w:lastRenderedPageBreak/>
        <w:t xml:space="preserve">Ребенок выкладывает </w:t>
      </w:r>
      <w:proofErr w:type="spellStart"/>
      <w:r w:rsidRPr="00C609C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609C9">
        <w:rPr>
          <w:rFonts w:ascii="Times New Roman" w:hAnsi="Times New Roman" w:cs="Times New Roman"/>
          <w:sz w:val="28"/>
          <w:szCs w:val="28"/>
        </w:rPr>
        <w:t xml:space="preserve"> по количеству предметов и заданному цвету, проговаривает. Какой цвет </w:t>
      </w:r>
      <w:proofErr w:type="spellStart"/>
      <w:r w:rsidRPr="00C609C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609C9">
        <w:rPr>
          <w:rFonts w:ascii="Times New Roman" w:hAnsi="Times New Roman" w:cs="Times New Roman"/>
          <w:sz w:val="28"/>
          <w:szCs w:val="28"/>
        </w:rPr>
        <w:t xml:space="preserve"> есть еще в тарелочке? (фиолетовый). Угадай, какой овощ загадали под цифрой 1? (баклажан). Выложи. Назови,  каких овощей больше всего?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4. «Расскажи про свой узор?».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 Педагог предлагает детям выложить на листе в каждом секторе какие-либо картинки, это может быть, что угодно. Далее педагог предлагает каждому ребенку рассказать, что у него получилось. Педагог дает образец такого рассказа: «В центре листа – красный шарик- это ягодка, справа от него – зелёный листик, ниже три камешка образуют стебелек  и т. д.»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5. «Зоркий глаз»</w:t>
      </w:r>
      <w:r w:rsidRPr="00C609C9">
        <w:rPr>
          <w:rFonts w:ascii="Times New Roman" w:hAnsi="Times New Roman" w:cs="Times New Roman"/>
          <w:sz w:val="28"/>
          <w:szCs w:val="28"/>
        </w:rPr>
        <w:t xml:space="preserve"> выложить 5 любых камешков на первый ряд, запомнить их последовательность. Закрыть глаза и проговорить.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6. «Золушка»</w:t>
      </w:r>
      <w:r w:rsidRPr="00C609C9">
        <w:rPr>
          <w:rFonts w:ascii="Times New Roman" w:hAnsi="Times New Roman" w:cs="Times New Roman"/>
          <w:sz w:val="28"/>
          <w:szCs w:val="28"/>
        </w:rPr>
        <w:t xml:space="preserve"> - сортируем по цветам, первый ряд синий, второй желтый и прочее.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7. «Строитель».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Выложить определенную букву, цифру из камешков в рамочке.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8. «Жадина».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У ребенка есть картинки с предметами разного рода. Необходимо  назвать предмет, определить род вложить в рамочку камешек определенно цвета (мужской род – синий, женский - красный, средний - желтый).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9. «</w:t>
      </w:r>
      <w:proofErr w:type="spellStart"/>
      <w:r w:rsidRPr="00C609C9">
        <w:rPr>
          <w:rFonts w:ascii="Times New Roman" w:hAnsi="Times New Roman" w:cs="Times New Roman"/>
          <w:b/>
          <w:sz w:val="28"/>
          <w:szCs w:val="28"/>
        </w:rPr>
        <w:t>Ходилка</w:t>
      </w:r>
      <w:proofErr w:type="spellEnd"/>
      <w:r w:rsidRPr="00C609C9">
        <w:rPr>
          <w:rFonts w:ascii="Times New Roman" w:hAnsi="Times New Roman" w:cs="Times New Roman"/>
          <w:b/>
          <w:sz w:val="28"/>
          <w:szCs w:val="28"/>
        </w:rPr>
        <w:t>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он выбирает карточку с темой, и называет 5 слов на эту тему. На каждое слово вкладывает камешек, если затрудняется, ход переходит к другому игроку.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10. «</w:t>
      </w:r>
      <w:proofErr w:type="spellStart"/>
      <w:r w:rsidRPr="00C609C9"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 w:rsidRPr="00C609C9">
        <w:rPr>
          <w:rFonts w:ascii="Times New Roman" w:hAnsi="Times New Roman" w:cs="Times New Roman"/>
          <w:b/>
          <w:sz w:val="28"/>
          <w:szCs w:val="28"/>
        </w:rPr>
        <w:t xml:space="preserve"> - буквенный анализ слов».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Выложить схему слова, каждый звук - определенным цветом камешка: красный - гласные, зеленый – мягкие согласные, синий - твердые согласные звуки. Рамочка позволяет проанализировать 5 слов из количества не более 5 звуков, что для ребенка дошкольника более, чем достаточно.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11. «Мозаика».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 Выложить узор по образцу. Игра предполагает обязательное использование шаблонов к заданию.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12. «Крестики - нолики».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 Берем 2 цвета камешков синие и зеленые, работаем над звуком, дифференцируем по твердости- мягкости. Один игрок называет слова с твердым звуком и выкладывает камешек по принципу традиционной схемы «крестики- нолики», другой аналогично с твердым. В случае затруднения ход переходит к другому игроку.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13. «Лабиринты».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Берем два - три цвета кубиков, красный – произнес не правильно, желтый - произнес не совсем четко, зеленый произнес правильно.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>Автоматизируем звук в словах и выкладываем последовательно камешки в рамочку. Анализируем проделанную работу.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14. «Художник».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9C9">
        <w:rPr>
          <w:rFonts w:ascii="Times New Roman" w:hAnsi="Times New Roman" w:cs="Times New Roman"/>
          <w:sz w:val="28"/>
          <w:szCs w:val="28"/>
        </w:rPr>
        <w:t>Выложить заданный предмет из камешков (предлагаются карточки  с предметами, например, зонтик, стол, стул, домик, машина, горка, юбка, торшер, лодка, ракета).</w:t>
      </w:r>
      <w:proofErr w:type="gramEnd"/>
      <w:r w:rsidRPr="00C609C9">
        <w:rPr>
          <w:rFonts w:ascii="Times New Roman" w:hAnsi="Times New Roman" w:cs="Times New Roman"/>
          <w:sz w:val="28"/>
          <w:szCs w:val="28"/>
        </w:rPr>
        <w:t xml:space="preserve"> Ребенок выкладывает схематичное изображение.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lastRenderedPageBreak/>
        <w:t>15. «Укрась».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Выложить узор по собственному усмотрению и рассказать, где можно использовать данный узор.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16. «Поставь камешек на место».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Педагог предлагает инструкцию: «Положите красный камешек в центр листа. Синий - в левый верхний угол, зеленый - в правый верхний угол, синий - в правый нижний; зеленый - в левый нижний». Дети выполняют.  Проверку задания можно выполнить через предъявление карточки – проверки  к заданию.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17. «</w:t>
      </w:r>
      <w:proofErr w:type="spellStart"/>
      <w:r w:rsidRPr="00C609C9">
        <w:rPr>
          <w:rFonts w:ascii="Times New Roman" w:hAnsi="Times New Roman" w:cs="Times New Roman"/>
          <w:b/>
          <w:sz w:val="28"/>
          <w:szCs w:val="28"/>
        </w:rPr>
        <w:t>Сочинялки</w:t>
      </w:r>
      <w:proofErr w:type="spellEnd"/>
      <w:r w:rsidRPr="00C609C9">
        <w:rPr>
          <w:rFonts w:ascii="Times New Roman" w:hAnsi="Times New Roman" w:cs="Times New Roman"/>
          <w:b/>
          <w:sz w:val="28"/>
          <w:szCs w:val="28"/>
        </w:rPr>
        <w:t>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Выложить камешки в рамочку в  произвольном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 В младшей и средней группе можно подбирать предметы  по цветам камешков и просто называть слова: желтое - солнышко, красный - шарик,  синий флажок, зеленый листик.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18. «Гирлянда».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Заполнить рамочку последовательно камешками по заданному образцу,  обязательно соблюдение целостности гирлянды и последовательность рисунка.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19. «</w:t>
      </w:r>
      <w:proofErr w:type="spellStart"/>
      <w:r w:rsidRPr="00C609C9">
        <w:rPr>
          <w:rFonts w:ascii="Times New Roman" w:hAnsi="Times New Roman" w:cs="Times New Roman"/>
          <w:b/>
          <w:sz w:val="28"/>
          <w:szCs w:val="28"/>
        </w:rPr>
        <w:t>Исправлялки</w:t>
      </w:r>
      <w:proofErr w:type="spellEnd"/>
      <w:r w:rsidRPr="00C609C9">
        <w:rPr>
          <w:rFonts w:ascii="Times New Roman" w:hAnsi="Times New Roman" w:cs="Times New Roman"/>
          <w:b/>
          <w:sz w:val="28"/>
          <w:szCs w:val="28"/>
        </w:rPr>
        <w:t>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В рамочке есть  изображение буквы или цифры. Ребенку необходимо исправить или доделать недостающие элементы буквы, цифры.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b/>
          <w:sz w:val="28"/>
          <w:szCs w:val="28"/>
        </w:rPr>
        <w:t>20. «Магия».</w:t>
      </w:r>
      <w:r w:rsidRPr="00C609C9">
        <w:rPr>
          <w:rFonts w:ascii="Times New Roman" w:hAnsi="Times New Roman" w:cs="Times New Roman"/>
          <w:sz w:val="28"/>
          <w:szCs w:val="28"/>
        </w:rPr>
        <w:t xml:space="preserve">  Выложить в рамочке заданную букву. Затем превратить букву в похожий предмет. Назвать его.</w:t>
      </w:r>
    </w:p>
    <w:p w:rsidR="003F1E7C" w:rsidRPr="00C609C9" w:rsidRDefault="003408C4" w:rsidP="00290C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C9">
        <w:rPr>
          <w:rFonts w:ascii="Times New Roman" w:hAnsi="Times New Roman" w:cs="Times New Roman"/>
          <w:sz w:val="28"/>
          <w:szCs w:val="28"/>
        </w:rPr>
        <w:t xml:space="preserve">Данные игры  являются универсальными, так как могут быть использованы в своей работе учителями-логопедами,  дефектологами, воспитателями, а также родителями  для занятий и игр с ребенком дома.  </w:t>
      </w:r>
    </w:p>
    <w:p w:rsidR="003408C4" w:rsidRPr="00C609C9" w:rsidRDefault="003408C4" w:rsidP="00290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8C4" w:rsidRPr="00C609C9" w:rsidSect="00372B3F">
      <w:pgSz w:w="11906" w:h="16838"/>
      <w:pgMar w:top="709" w:right="991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C4"/>
    <w:rsid w:val="0000120E"/>
    <w:rsid w:val="00290C5B"/>
    <w:rsid w:val="003408C4"/>
    <w:rsid w:val="00372B3F"/>
    <w:rsid w:val="003F1E7C"/>
    <w:rsid w:val="005F1C3A"/>
    <w:rsid w:val="007D3285"/>
    <w:rsid w:val="00C6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2021-02-08T09:25:00Z</cp:lastPrinted>
  <dcterms:created xsi:type="dcterms:W3CDTF">2019-01-20T08:55:00Z</dcterms:created>
  <dcterms:modified xsi:type="dcterms:W3CDTF">2021-02-16T05:24:00Z</dcterms:modified>
</cp:coreProperties>
</file>