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6A" w:rsidRPr="009C6332" w:rsidRDefault="00030D6A" w:rsidP="009D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9C6332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«</w:t>
      </w:r>
      <w:r w:rsidR="009C6332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Использование камешков </w:t>
      </w:r>
      <w:proofErr w:type="spellStart"/>
      <w:r w:rsidR="009C6332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М</w:t>
      </w:r>
      <w:r w:rsidRPr="009C6332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>арблс</w:t>
      </w:r>
      <w:proofErr w:type="spellEnd"/>
      <w:r w:rsidRPr="009C6332">
        <w:rPr>
          <w:rFonts w:ascii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в коррекционно-развивающей работе с детьми с ОВЗ, имеющими нарушения речи»</w:t>
      </w:r>
    </w:p>
    <w:p w:rsidR="00030D6A" w:rsidRPr="00030D6A" w:rsidRDefault="00030D6A" w:rsidP="009D4E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6EF" w:rsidRPr="00F306EF" w:rsidRDefault="00F306EF" w:rsidP="00F306EF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30D6A" w:rsidRPr="00F306EF" w:rsidRDefault="00030D6A" w:rsidP="0083475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</w:rPr>
        <w:t xml:space="preserve">Важным условием для начала успешного школьного обучения ребёнка является хорошо сформированная устная речь. Но в настоящее время число речевых нарушений, как в дошкольном, так и в школьном возрасте неуклонно растет. Все большему количеству детей требуется коррекционная логопедическая помощь. Большинство дошкольников с ОНР имеют проблемы в развитии восприятия, внимания, памяти, мыслительной деятельности, различную степень моторного недоразвития, </w:t>
      </w:r>
      <w:proofErr w:type="spellStart"/>
      <w:r w:rsidRPr="00F306EF">
        <w:rPr>
          <w:rFonts w:ascii="Times New Roman" w:eastAsia="Times New Roman" w:hAnsi="Times New Roman" w:cs="Times New Roman"/>
          <w:sz w:val="28"/>
          <w:szCs w:val="28"/>
        </w:rPr>
        <w:t>несформированность</w:t>
      </w:r>
      <w:proofErr w:type="spellEnd"/>
      <w:r w:rsidRPr="00F306EF">
        <w:rPr>
          <w:rFonts w:ascii="Times New Roman" w:eastAsia="Times New Roman" w:hAnsi="Times New Roman" w:cs="Times New Roman"/>
          <w:sz w:val="28"/>
          <w:szCs w:val="28"/>
        </w:rPr>
        <w:t xml:space="preserve"> сенсорных функций, пространственных представлений. У дошкольников наблюдается снижение интереса к обучению, достаточно быстрая утомляемость. Тяжелая структура речевого нарушения при ОНР требует системного комплексного подхода – это коррекция речевого нарушения и сопутствующего ему психического и соматического развития ребенка.</w:t>
      </w:r>
      <w:r w:rsidR="00EA1F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F306EF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proofErr w:type="gramEnd"/>
      <w:r w:rsidRPr="00F306EF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интерес на занятиях, использовать новые нетрадиционные методы и приемы, которые позволят сделать процесс коррекционно-развивающего обучения наиболее эффективным.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 xml:space="preserve">Развитие мелкой моторики у детей является одним изсредств развития речи. Поскольку нервные окончания напальцах непосредственно связаны с мозгом, поэтому работа рук способствует психическому успокоению и речевому развитию. Игры с участием рук и пальцев приводятв гармоничные отношения тело и разум. По мнению </w:t>
      </w:r>
      <w:r w:rsidR="00537395" w:rsidRPr="00030D6A">
        <w:rPr>
          <w:rFonts w:ascii="Times New Roman" w:hAnsi="Times New Roman" w:cs="Times New Roman"/>
          <w:sz w:val="28"/>
          <w:szCs w:val="28"/>
        </w:rPr>
        <w:t>известного философа Канта,</w:t>
      </w:r>
      <w:r w:rsidRPr="00030D6A">
        <w:rPr>
          <w:rFonts w:ascii="Times New Roman" w:hAnsi="Times New Roman" w:cs="Times New Roman"/>
          <w:sz w:val="28"/>
          <w:szCs w:val="28"/>
        </w:rPr>
        <w:t xml:space="preserve"> «Рука — это выдвинувшийсявперед человеческий мозг».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В старшем дошкольном возрасте развитие мелкой моторики рук способствует развитию высших психическихфункций: памяти, внимания, мышления, оптико-пространственного восприятия, воображения, а также работоспособности, усидчивости и т. д. В этом возрастепроисходит дальнейшее развитие и совершенствованиепространственных представлений ребенка.</w:t>
      </w:r>
    </w:p>
    <w:p w:rsidR="0043638F" w:rsidRPr="00F306EF" w:rsidRDefault="0043638F" w:rsidP="00F3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</w:rPr>
        <w:t>Анализируя возможности нетрадиционных методов и технологий, меня заинтересовал такой инновационный материал, который будет способствовать не только развитию мелкой моторики, а также развитию речи, познавательной активности детей, играя, с которым, дети будут увлечены процессом. Таким материалом для меня стали камешки Марблс.</w:t>
      </w:r>
    </w:p>
    <w:p w:rsidR="00CC0DDD" w:rsidRDefault="0043638F" w:rsidP="00CC0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Работа с разноцветными камнями так же по силе воздействия на ребенка вызывает положительную реакцию: радость, улыбку, положительные </w:t>
      </w:r>
      <w:proofErr w:type="gramStart"/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эмоции</w:t>
      </w:r>
      <w:r w:rsid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030D6A" w:rsidRPr="00030D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30D6A" w:rsidRPr="00030D6A">
        <w:rPr>
          <w:rFonts w:ascii="Times New Roman" w:hAnsi="Times New Roman" w:cs="Times New Roman"/>
          <w:sz w:val="28"/>
          <w:szCs w:val="28"/>
        </w:rPr>
        <w:t xml:space="preserve"> свою очередь, в практике мы используем нетрадиционные методы воздействия, способствующие развитиюмоторики рук — это разноцветные камешки «Марблс».</w:t>
      </w:r>
    </w:p>
    <w:p w:rsidR="00030D6A" w:rsidRPr="00CC0DDD" w:rsidRDefault="00030D6A" w:rsidP="00CC0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0D6A">
        <w:rPr>
          <w:rFonts w:ascii="Times New Roman" w:hAnsi="Times New Roman" w:cs="Times New Roman"/>
          <w:sz w:val="28"/>
          <w:szCs w:val="28"/>
        </w:rPr>
        <w:t>«Марблс» — это небольшие камешки, выполненныев различных расцветках. Классические «Марблс» имеютсферическую форму, но сейчас выпускается много разновидностей. Камешек «Марблс» — далекий потомоккамешков, которые многие тысячи лет назадслужили игрушками для древних людей. Камешки получили свое название от английского «Марблс» (то естьмраморные).</w:t>
      </w:r>
    </w:p>
    <w:p w:rsidR="00CC0DDD" w:rsidRDefault="00030D6A" w:rsidP="00CC0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 xml:space="preserve">Игры с камешками способствуют повышению речевойактивности детей и могут быть использованы как на подгрупповых, так и на индивидуальных </w:t>
      </w:r>
      <w:r w:rsidRPr="00030D6A">
        <w:rPr>
          <w:rFonts w:ascii="Times New Roman" w:hAnsi="Times New Roman" w:cs="Times New Roman"/>
          <w:sz w:val="28"/>
          <w:szCs w:val="28"/>
        </w:rPr>
        <w:lastRenderedPageBreak/>
        <w:t>занятиях, по автоматизации поставленных звуков, а также и в свободной</w:t>
      </w:r>
      <w:r w:rsidR="00527F54">
        <w:rPr>
          <w:rFonts w:ascii="Times New Roman" w:hAnsi="Times New Roman" w:cs="Times New Roman"/>
          <w:sz w:val="28"/>
          <w:szCs w:val="28"/>
        </w:rPr>
        <w:t xml:space="preserve"> </w:t>
      </w:r>
      <w:r w:rsidRPr="00030D6A">
        <w:rPr>
          <w:rFonts w:ascii="Times New Roman" w:hAnsi="Times New Roman" w:cs="Times New Roman"/>
          <w:sz w:val="28"/>
          <w:szCs w:val="28"/>
        </w:rPr>
        <w:t>деятельности детей. Игры развивают мелкую моторикупальцев рук, применяются при самомассаже. Работаяс ними у детей развивается речь, память, мышление, внимание, воображение.</w:t>
      </w:r>
    </w:p>
    <w:p w:rsidR="00030D6A" w:rsidRPr="00030D6A" w:rsidRDefault="00030D6A" w:rsidP="00CC0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 xml:space="preserve">Варианты игр разнообразны и предназначены длядетей старшего дошкольного возраста. Все упражнениямогут варьироваться в зависимости от возраста </w:t>
      </w:r>
      <w:proofErr w:type="gramStart"/>
      <w:r w:rsidRPr="00030D6A">
        <w:rPr>
          <w:rFonts w:ascii="Times New Roman" w:hAnsi="Times New Roman" w:cs="Times New Roman"/>
          <w:sz w:val="28"/>
          <w:szCs w:val="28"/>
        </w:rPr>
        <w:t>ребенка,его</w:t>
      </w:r>
      <w:proofErr w:type="gramEnd"/>
      <w:r w:rsidRPr="00030D6A">
        <w:rPr>
          <w:rFonts w:ascii="Times New Roman" w:hAnsi="Times New Roman" w:cs="Times New Roman"/>
          <w:sz w:val="28"/>
          <w:szCs w:val="28"/>
        </w:rPr>
        <w:t xml:space="preserve"> заинтересованности в игре.</w:t>
      </w:r>
    </w:p>
    <w:p w:rsidR="00527F54" w:rsidRDefault="00527F54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DD">
        <w:rPr>
          <w:rFonts w:ascii="Times New Roman" w:hAnsi="Times New Roman" w:cs="Times New Roman"/>
          <w:b/>
          <w:sz w:val="28"/>
          <w:szCs w:val="28"/>
        </w:rPr>
        <w:t>1.Самомассаж камешками «</w:t>
      </w:r>
      <w:proofErr w:type="spellStart"/>
      <w:r w:rsidRPr="00CC0DDD">
        <w:rPr>
          <w:rFonts w:ascii="Times New Roman" w:hAnsi="Times New Roman" w:cs="Times New Roman"/>
          <w:b/>
          <w:sz w:val="28"/>
          <w:szCs w:val="28"/>
        </w:rPr>
        <w:t>Марблс</w:t>
      </w:r>
      <w:proofErr w:type="spellEnd"/>
      <w:r w:rsidRPr="00CC0DDD">
        <w:rPr>
          <w:rFonts w:ascii="Times New Roman" w:hAnsi="Times New Roman" w:cs="Times New Roman"/>
          <w:b/>
          <w:sz w:val="28"/>
          <w:szCs w:val="28"/>
        </w:rPr>
        <w:t>»</w:t>
      </w:r>
      <w:r w:rsidRPr="00030D6A">
        <w:rPr>
          <w:rFonts w:ascii="Times New Roman" w:hAnsi="Times New Roman" w:cs="Times New Roman"/>
          <w:sz w:val="28"/>
          <w:szCs w:val="28"/>
        </w:rPr>
        <w:t xml:space="preserve"> (дети </w:t>
      </w:r>
      <w:proofErr w:type="spellStart"/>
      <w:r w:rsidRPr="00030D6A">
        <w:rPr>
          <w:rFonts w:ascii="Times New Roman" w:hAnsi="Times New Roman" w:cs="Times New Roman"/>
          <w:sz w:val="28"/>
          <w:szCs w:val="28"/>
        </w:rPr>
        <w:t>повторяютслова</w:t>
      </w:r>
      <w:proofErr w:type="spellEnd"/>
      <w:r w:rsidRPr="00030D6A">
        <w:rPr>
          <w:rFonts w:ascii="Times New Roman" w:hAnsi="Times New Roman" w:cs="Times New Roman"/>
          <w:sz w:val="28"/>
          <w:szCs w:val="28"/>
        </w:rPr>
        <w:t xml:space="preserve"> и выполняют действия с камешком в форме шарикав соответствии с текстом)</w:t>
      </w:r>
      <w:r w:rsidR="00CC0DDD">
        <w:rPr>
          <w:rFonts w:ascii="Times New Roman" w:hAnsi="Times New Roman" w:cs="Times New Roman"/>
          <w:sz w:val="28"/>
          <w:szCs w:val="28"/>
        </w:rPr>
        <w:t>.</w:t>
      </w:r>
    </w:p>
    <w:p w:rsidR="00CC0DDD" w:rsidRPr="00030D6A" w:rsidRDefault="00CC0DDD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Этот шарик непростой, — (любуемся шариком налевой ладошке)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Он красивый, вот какой. — (накрываем правой ладонью)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Будем с шариком играть — (катаем шарик горизонтально)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И ладошки согревать.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Раз катаем, два катаем — (катаем шарик вертикально)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Сильней на шарик нажимаем.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Как колобок мы покатаем, — (катаем шарик в центреладошки)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 xml:space="preserve">Сильней на шарик </w:t>
      </w:r>
      <w:proofErr w:type="gramStart"/>
      <w:r w:rsidRPr="00030D6A">
        <w:rPr>
          <w:rFonts w:ascii="Times New Roman" w:hAnsi="Times New Roman" w:cs="Times New Roman"/>
          <w:sz w:val="28"/>
          <w:szCs w:val="28"/>
        </w:rPr>
        <w:t>нажимаем.(</w:t>
      </w:r>
      <w:proofErr w:type="gramEnd"/>
      <w:r w:rsidRPr="00030D6A">
        <w:rPr>
          <w:rFonts w:ascii="Times New Roman" w:hAnsi="Times New Roman" w:cs="Times New Roman"/>
          <w:sz w:val="28"/>
          <w:szCs w:val="28"/>
        </w:rPr>
        <w:t>Выполняем движения в соответствии с текстомв правой руке)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В руку правую возьмём,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 xml:space="preserve">В кулачок его </w:t>
      </w:r>
      <w:proofErr w:type="gramStart"/>
      <w:r w:rsidRPr="00030D6A">
        <w:rPr>
          <w:rFonts w:ascii="Times New Roman" w:hAnsi="Times New Roman" w:cs="Times New Roman"/>
          <w:sz w:val="28"/>
          <w:szCs w:val="28"/>
        </w:rPr>
        <w:t>сожмём.(</w:t>
      </w:r>
      <w:proofErr w:type="gramEnd"/>
      <w:r w:rsidRPr="00030D6A">
        <w:rPr>
          <w:rFonts w:ascii="Times New Roman" w:hAnsi="Times New Roman" w:cs="Times New Roman"/>
          <w:sz w:val="28"/>
          <w:szCs w:val="28"/>
        </w:rPr>
        <w:t>Выполняем движения в соответствии с текстом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в левой руке)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В руку левую возьмём,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 xml:space="preserve">В кулачок его </w:t>
      </w:r>
      <w:proofErr w:type="gramStart"/>
      <w:r w:rsidRPr="00030D6A">
        <w:rPr>
          <w:rFonts w:ascii="Times New Roman" w:hAnsi="Times New Roman" w:cs="Times New Roman"/>
          <w:sz w:val="28"/>
          <w:szCs w:val="28"/>
        </w:rPr>
        <w:t>сожмём.(</w:t>
      </w:r>
      <w:proofErr w:type="gramEnd"/>
      <w:r w:rsidRPr="00030D6A">
        <w:rPr>
          <w:rFonts w:ascii="Times New Roman" w:hAnsi="Times New Roman" w:cs="Times New Roman"/>
          <w:sz w:val="28"/>
          <w:szCs w:val="28"/>
        </w:rPr>
        <w:t>Выполняем движения в соответствии с текстом)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Мы положим шар на стол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И посмотрим на ладошки,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И похлопаем немножко,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Потрясём свои ладошки.</w:t>
      </w:r>
    </w:p>
    <w:p w:rsidR="00527F54" w:rsidRDefault="00527F54" w:rsidP="00CC0D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6A" w:rsidRPr="00CC0DDD" w:rsidRDefault="00030D6A" w:rsidP="00CC0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C0DDD">
        <w:rPr>
          <w:rFonts w:ascii="Times New Roman" w:hAnsi="Times New Roman" w:cs="Times New Roman"/>
          <w:b/>
          <w:sz w:val="28"/>
          <w:szCs w:val="28"/>
        </w:rPr>
        <w:t xml:space="preserve">2. При изучении лексических </w:t>
      </w:r>
      <w:proofErr w:type="gramStart"/>
      <w:r w:rsidRPr="00CC0DDD">
        <w:rPr>
          <w:rFonts w:ascii="Times New Roman" w:hAnsi="Times New Roman" w:cs="Times New Roman"/>
          <w:b/>
          <w:sz w:val="28"/>
          <w:szCs w:val="28"/>
        </w:rPr>
        <w:t>тем</w:t>
      </w:r>
      <w:r w:rsidRPr="00030D6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030D6A">
        <w:rPr>
          <w:rFonts w:ascii="Times New Roman" w:hAnsi="Times New Roman" w:cs="Times New Roman"/>
          <w:sz w:val="28"/>
          <w:szCs w:val="28"/>
        </w:rPr>
        <w:t>Укрась картинку». Детям раздаются картинки и разноцветные камешки.</w:t>
      </w:r>
    </w:p>
    <w:p w:rsidR="00527F54" w:rsidRDefault="00527F54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DD">
        <w:rPr>
          <w:rFonts w:ascii="Times New Roman" w:hAnsi="Times New Roman" w:cs="Times New Roman"/>
          <w:b/>
          <w:sz w:val="28"/>
          <w:szCs w:val="28"/>
        </w:rPr>
        <w:t>3. При звуковом анализе слов</w:t>
      </w:r>
      <w:r w:rsidRPr="00030D6A">
        <w:rPr>
          <w:rFonts w:ascii="Times New Roman" w:hAnsi="Times New Roman" w:cs="Times New Roman"/>
          <w:sz w:val="28"/>
          <w:szCs w:val="28"/>
        </w:rPr>
        <w:t xml:space="preserve">. Раздаются схемы </w:t>
      </w:r>
      <w:proofErr w:type="gramStart"/>
      <w:r w:rsidRPr="00030D6A">
        <w:rPr>
          <w:rFonts w:ascii="Times New Roman" w:hAnsi="Times New Roman" w:cs="Times New Roman"/>
          <w:sz w:val="28"/>
          <w:szCs w:val="28"/>
        </w:rPr>
        <w:t>слов,картинки</w:t>
      </w:r>
      <w:proofErr w:type="gramEnd"/>
      <w:r w:rsidRPr="00030D6A">
        <w:rPr>
          <w:rFonts w:ascii="Times New Roman" w:hAnsi="Times New Roman" w:cs="Times New Roman"/>
          <w:sz w:val="28"/>
          <w:szCs w:val="28"/>
        </w:rPr>
        <w:t xml:space="preserve"> и камешки.</w:t>
      </w:r>
    </w:p>
    <w:p w:rsidR="00527F54" w:rsidRDefault="00527F54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6A" w:rsidRPr="00CC0DDD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DD">
        <w:rPr>
          <w:rFonts w:ascii="Times New Roman" w:hAnsi="Times New Roman" w:cs="Times New Roman"/>
          <w:b/>
          <w:sz w:val="28"/>
          <w:szCs w:val="28"/>
        </w:rPr>
        <w:t>4. При развитии пространственных представлений.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 xml:space="preserve">«Помоги Нюше и </w:t>
      </w:r>
      <w:proofErr w:type="gramStart"/>
      <w:r w:rsidRPr="00030D6A">
        <w:rPr>
          <w:rFonts w:ascii="Times New Roman" w:hAnsi="Times New Roman" w:cs="Times New Roman"/>
          <w:sz w:val="28"/>
          <w:szCs w:val="28"/>
        </w:rPr>
        <w:t>Крошу</w:t>
      </w:r>
      <w:proofErr w:type="gramEnd"/>
      <w:r w:rsidRPr="00030D6A">
        <w:rPr>
          <w:rFonts w:ascii="Times New Roman" w:hAnsi="Times New Roman" w:cs="Times New Roman"/>
          <w:sz w:val="28"/>
          <w:szCs w:val="28"/>
        </w:rPr>
        <w:t xml:space="preserve"> добежать до своих домиков».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Раздаются сюжетные картинки и камешки.</w:t>
      </w:r>
    </w:p>
    <w:p w:rsidR="00527F54" w:rsidRDefault="00527F54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6A" w:rsidRPr="00CC0DDD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DDD">
        <w:rPr>
          <w:rFonts w:ascii="Times New Roman" w:hAnsi="Times New Roman" w:cs="Times New Roman"/>
          <w:b/>
          <w:sz w:val="28"/>
          <w:szCs w:val="28"/>
        </w:rPr>
        <w:t>5. При автоматизации звуков.</w:t>
      </w:r>
    </w:p>
    <w:p w:rsidR="00030D6A" w:rsidRPr="00030D6A" w:rsidRDefault="00030D6A" w:rsidP="00030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t>«Лабиринты на автоматизацию звуков». Раздаютсяпланшеты с набором картинок для автоматизации звукови камешки.</w:t>
      </w:r>
    </w:p>
    <w:p w:rsidR="00527F54" w:rsidRDefault="00527F54" w:rsidP="00CC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6A" w:rsidRPr="00CC0DDD" w:rsidRDefault="00030D6A" w:rsidP="00CC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DDD">
        <w:rPr>
          <w:rFonts w:ascii="Times New Roman" w:hAnsi="Times New Roman" w:cs="Times New Roman"/>
          <w:b/>
          <w:sz w:val="28"/>
          <w:szCs w:val="28"/>
        </w:rPr>
        <w:t>6. При знакомстве с буквой</w:t>
      </w:r>
      <w:r w:rsidRPr="00030D6A">
        <w:rPr>
          <w:rFonts w:ascii="Times New Roman" w:hAnsi="Times New Roman" w:cs="Times New Roman"/>
          <w:sz w:val="28"/>
          <w:szCs w:val="28"/>
        </w:rPr>
        <w:t>. Раздаются контуры изучаемых букв и камешки соответствующего цвета.</w:t>
      </w:r>
    </w:p>
    <w:p w:rsidR="00030D6A" w:rsidRPr="00CC0DDD" w:rsidRDefault="00030D6A" w:rsidP="00CC0D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D6A">
        <w:rPr>
          <w:rFonts w:ascii="Times New Roman" w:hAnsi="Times New Roman" w:cs="Times New Roman"/>
          <w:sz w:val="28"/>
          <w:szCs w:val="28"/>
        </w:rPr>
        <w:lastRenderedPageBreak/>
        <w:t xml:space="preserve">Данные игры с камешками «Марблс» </w:t>
      </w:r>
      <w:r w:rsidR="00CC0DDD">
        <w:rPr>
          <w:rFonts w:ascii="Times New Roman" w:hAnsi="Times New Roman" w:cs="Times New Roman"/>
          <w:sz w:val="28"/>
          <w:szCs w:val="28"/>
        </w:rPr>
        <w:t xml:space="preserve">яиспользую </w:t>
      </w:r>
      <w:r w:rsidRPr="00030D6A">
        <w:rPr>
          <w:rFonts w:ascii="Times New Roman" w:hAnsi="Times New Roman" w:cs="Times New Roman"/>
          <w:sz w:val="28"/>
          <w:szCs w:val="28"/>
        </w:rPr>
        <w:t xml:space="preserve">в своей работе и </w:t>
      </w:r>
      <w:r w:rsidR="00CC0DDD">
        <w:rPr>
          <w:rFonts w:ascii="Times New Roman" w:hAnsi="Times New Roman" w:cs="Times New Roman"/>
          <w:sz w:val="28"/>
          <w:szCs w:val="28"/>
        </w:rPr>
        <w:t>могу</w:t>
      </w:r>
      <w:r w:rsidRPr="00030D6A">
        <w:rPr>
          <w:rFonts w:ascii="Times New Roman" w:hAnsi="Times New Roman" w:cs="Times New Roman"/>
          <w:sz w:val="28"/>
          <w:szCs w:val="28"/>
        </w:rPr>
        <w:t xml:space="preserve"> с уверенностью сказать, что </w:t>
      </w:r>
      <w:r w:rsidR="00CC0DDD">
        <w:rPr>
          <w:rFonts w:ascii="Times New Roman" w:hAnsi="Times New Roman" w:cs="Times New Roman"/>
          <w:sz w:val="28"/>
          <w:szCs w:val="28"/>
        </w:rPr>
        <w:t>они оказываю</w:t>
      </w:r>
      <w:r w:rsidRPr="00030D6A">
        <w:rPr>
          <w:rFonts w:ascii="Times New Roman" w:hAnsi="Times New Roman" w:cs="Times New Roman"/>
          <w:sz w:val="28"/>
          <w:szCs w:val="28"/>
        </w:rPr>
        <w:t>т положительное воздействие на развитие детей.</w:t>
      </w:r>
    </w:p>
    <w:p w:rsidR="0043638F" w:rsidRPr="00F306EF" w:rsidRDefault="0043638F" w:rsidP="00F3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</w:rPr>
        <w:t>Логопедическая работа с детьми, имеющими речевые нарушения, в которой используются нетрадиционные сред</w:t>
      </w:r>
      <w:r w:rsidR="00CC0DDD">
        <w:rPr>
          <w:rFonts w:ascii="Times New Roman" w:eastAsia="Times New Roman" w:hAnsi="Times New Roman" w:cs="Times New Roman"/>
          <w:sz w:val="28"/>
          <w:szCs w:val="28"/>
        </w:rPr>
        <w:t>ства обучения, более динамичная</w:t>
      </w:r>
      <w:r w:rsidRPr="00F306EF">
        <w:rPr>
          <w:rFonts w:ascii="Times New Roman" w:eastAsia="Times New Roman" w:hAnsi="Times New Roman" w:cs="Times New Roman"/>
          <w:sz w:val="28"/>
          <w:szCs w:val="28"/>
        </w:rPr>
        <w:t>, эмоциональная, разнообразная, а занятия становятся для детей интересными, увлекательными, неутомительными.</w:t>
      </w:r>
    </w:p>
    <w:p w:rsidR="0043638F" w:rsidRPr="00F306EF" w:rsidRDefault="0043638F" w:rsidP="00F3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</w:rPr>
        <w:t>Следует отметить, что применение игр с камешками Марблс нельзя рассматривать как самостоятельный метод коррекции. Его использование выступает в качестве вспомогательного средства, которое позволяет стимулировать ребенка, создавать благоприятный эмоциональный фон, что, в конечном итоге, улучшает эффективность коррекционного воздействия.</w:t>
      </w:r>
    </w:p>
    <w:p w:rsidR="0043638F" w:rsidRPr="00F306EF" w:rsidRDefault="0043638F" w:rsidP="00F3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</w:rPr>
        <w:t>Камешки Марблс - это инновационный, универсальный материал, который я бы советовала использовать в работе не только учителя - логопеда, но и воспитателей. А также это замечательная помощь родителям для организации занятий дома.</w:t>
      </w:r>
    </w:p>
    <w:p w:rsidR="0043638F" w:rsidRPr="00F306EF" w:rsidRDefault="0043638F" w:rsidP="00F306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Игра в Марблс признана детскими психологами одной из самых полезных для подрастающего поколения: она развивает меткость, скорость, точность и моторику, а красивые оттенки стеклянных камушков пробуждают в ребенке чувство прекрасного. Надеюсь, что такое доступное и привлекательное пособие, как камушки Марблс, поможет разнообразить логопедические занятия и повысить интерес к коррекционной </w:t>
      </w:r>
      <w:proofErr w:type="gramStart"/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деятельности..</w:t>
      </w:r>
      <w:proofErr w:type="gramEnd"/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Данные игры способствуют повышению речевой активности детей и могут быть и</w:t>
      </w:r>
      <w:r w:rsidR="008B0E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спользованы как на подгрупповых</w:t>
      </w:r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индивидуальных занятиях, так и в свободной деятельности  детей.</w:t>
      </w:r>
    </w:p>
    <w:p w:rsidR="0043638F" w:rsidRPr="00F306EF" w:rsidRDefault="0043638F" w:rsidP="00230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0DDD" w:rsidRDefault="0043638F" w:rsidP="00CC0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:rsidR="00CC0DDD" w:rsidRDefault="0043638F" w:rsidP="00CC0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Н.Е., </w:t>
      </w:r>
      <w:proofErr w:type="spellStart"/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А.Н. Проектная деятельность дошкольников. М., 2010</w:t>
      </w:r>
      <w:r w:rsidR="00CC0D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C0DDD" w:rsidRDefault="0043638F" w:rsidP="00CC0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Евдокимова Е.С. Технология проектирования в ДОУ. Сфера. М.2005</w:t>
      </w:r>
    </w:p>
    <w:p w:rsidR="00CC0DDD" w:rsidRDefault="0043638F" w:rsidP="00CC0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Киселева Л.С. проектный метод в деятельности дошкольного учреждения. Арти. М., 2005</w:t>
      </w:r>
    </w:p>
    <w:p w:rsidR="007C7F17" w:rsidRPr="00230FDD" w:rsidRDefault="0043638F" w:rsidP="00CC0D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6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4. Миронова С.А. Развитие речи дошкольников на логопедических занятиях. -М. 2007.</w:t>
      </w:r>
    </w:p>
    <w:sectPr w:rsidR="007C7F17" w:rsidRPr="00230FDD" w:rsidSect="00834751">
      <w:pgSz w:w="11906" w:h="16838"/>
      <w:pgMar w:top="1134" w:right="850" w:bottom="1134" w:left="993" w:header="708" w:footer="708" w:gutter="0"/>
      <w:pgBorders w:offsetFrom="page">
        <w:top w:val="thickThinSmallGap" w:sz="24" w:space="24" w:color="92CDDC" w:themeColor="accent5" w:themeTint="99"/>
        <w:left w:val="thickThinSmallGap" w:sz="24" w:space="24" w:color="92CDDC" w:themeColor="accent5" w:themeTint="99"/>
        <w:bottom w:val="thinThickSmallGap" w:sz="24" w:space="24" w:color="92CDDC" w:themeColor="accent5" w:themeTint="99"/>
        <w:right w:val="thinThickSmallGap" w:sz="24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A52C7"/>
    <w:multiLevelType w:val="hybridMultilevel"/>
    <w:tmpl w:val="F804320E"/>
    <w:lvl w:ilvl="0" w:tplc="8D8CC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38F"/>
    <w:rsid w:val="00030D6A"/>
    <w:rsid w:val="001A0A4A"/>
    <w:rsid w:val="00230FDD"/>
    <w:rsid w:val="002D2D7B"/>
    <w:rsid w:val="0043638F"/>
    <w:rsid w:val="004808C0"/>
    <w:rsid w:val="00527F54"/>
    <w:rsid w:val="00537395"/>
    <w:rsid w:val="006E5985"/>
    <w:rsid w:val="00700EBD"/>
    <w:rsid w:val="007C7F17"/>
    <w:rsid w:val="00834751"/>
    <w:rsid w:val="008B0E58"/>
    <w:rsid w:val="00944168"/>
    <w:rsid w:val="009C6332"/>
    <w:rsid w:val="009D4E4C"/>
    <w:rsid w:val="00A77859"/>
    <w:rsid w:val="00CC0DDD"/>
    <w:rsid w:val="00EA1F73"/>
    <w:rsid w:val="00F306EF"/>
    <w:rsid w:val="00FF0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8EDA"/>
  <w15:docId w15:val="{32B5DC8A-440B-433D-84F1-A45AF9DF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A4A"/>
  </w:style>
  <w:style w:type="paragraph" w:styleId="2">
    <w:name w:val="heading 2"/>
    <w:basedOn w:val="a"/>
    <w:link w:val="20"/>
    <w:uiPriority w:val="9"/>
    <w:qFormat/>
    <w:rsid w:val="0043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3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3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638F"/>
    <w:rPr>
      <w:b/>
      <w:bCs/>
    </w:rPr>
  </w:style>
  <w:style w:type="paragraph" w:styleId="a5">
    <w:name w:val="List Paragraph"/>
    <w:basedOn w:val="a"/>
    <w:uiPriority w:val="34"/>
    <w:qFormat/>
    <w:rsid w:val="00F3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982</Words>
  <Characters>5602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17</cp:revision>
  <dcterms:created xsi:type="dcterms:W3CDTF">2020-12-26T11:50:00Z</dcterms:created>
  <dcterms:modified xsi:type="dcterms:W3CDTF">2021-02-11T08:18:00Z</dcterms:modified>
</cp:coreProperties>
</file>