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3" w:rsidRPr="004C10F3" w:rsidRDefault="004C10F3" w:rsidP="004C10F3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color w:val="302F2D"/>
          <w:sz w:val="38"/>
          <w:szCs w:val="38"/>
        </w:rPr>
      </w:pPr>
      <w:r w:rsidRPr="004C10F3">
        <w:rPr>
          <w:rFonts w:ascii="Arial" w:eastAsia="Times New Roman" w:hAnsi="Arial" w:cs="Arial"/>
          <w:color w:val="302F2D"/>
          <w:sz w:val="38"/>
          <w:szCs w:val="38"/>
        </w:rPr>
        <w:t>Как правильно носить маски и перчатки?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Все эксперты сходятся во мнении, что только правильное использование маски и перчаток поможет защитить себя, в противном случае эти средства </w:t>
      </w:r>
      <w:hyperlink r:id="rId5" w:history="1">
        <w:r w:rsidRPr="004C10F3">
          <w:rPr>
            <w:rFonts w:ascii="Arial" w:eastAsia="Times New Roman" w:hAnsi="Arial" w:cs="Arial"/>
            <w:color w:val="302F2D"/>
            <w:sz w:val="27"/>
          </w:rPr>
          <w:t>могут даже навредить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.  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«Хочется донести простую мысль: одно лишь наличие маски на лице ничего, кроме мнимого чувства безопасности, не обеспечивает. Более того, несоблюдение правил ее использования увеличивает риск инфицирования», — сказал Головин. </w:t>
      </w:r>
    </w:p>
    <w:p w:rsidR="004C10F3" w:rsidRPr="004C10F3" w:rsidRDefault="004C10F3" w:rsidP="004C10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inherit" w:eastAsia="Times New Roman" w:hAnsi="inherit" w:cs="Arial"/>
          <w:b/>
          <w:bCs/>
          <w:color w:val="302F2D"/>
          <w:sz w:val="27"/>
        </w:rPr>
        <w:t>Медицинские одноразовые маски</w:t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t>. 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Надевать маску нужно чистыми руками, желательно дома. Она должна закрывать нос и рот. У некоторых масок есть тонкий металлический фиксатор, который легко сгибается. Он расположен вдоль одного из краев изделия. Носовой фиксатор надо расположить сверху и плотно прижать к переносице. Менять маску нужно каждые два часа. Если она намокла, не дожидаясь этого срока, сразу же надевать новую, обработав заранее руки.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Медицинские маски — </w:t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t>одноразовые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, их </w:t>
      </w:r>
      <w:r w:rsidRPr="004C10F3">
        <w:rPr>
          <w:rFonts w:ascii="inherit" w:eastAsia="Times New Roman" w:hAnsi="inherit" w:cs="Arial"/>
          <w:b/>
          <w:bCs/>
          <w:color w:val="302F2D"/>
          <w:sz w:val="27"/>
        </w:rPr>
        <w:t>нельзя использовать повторно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. Стирать и гладить эти средства нет смысла: после этого они теряют свои защитные свойства. Снимать и утилизировать маску тоже нужно с осторожностью. 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«Даже при соблюдении всех правил ношения маски вы можете заразиться, просто неправильно сняв ее. С использованной маской нужно обращаться так, будто она заражена. А это, скорее всего, так. Поэтому нельзя просто снять ее и положить в карман, чтобы надеть на следующий день по пути на работу», — считает Головин.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Маску нужно аккуратно снять за резинки и выкинуть. Если рядом нет мусорного ведра, герметично ее упаковать в отдельный пакет. Руки после этого необходимо вымыть или обработать. </w:t>
      </w:r>
    </w:p>
    <w:p w:rsidR="004C10F3" w:rsidRPr="004C10F3" w:rsidRDefault="004C10F3" w:rsidP="004C10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inherit" w:eastAsia="Times New Roman" w:hAnsi="inherit" w:cs="Arial"/>
          <w:b/>
          <w:bCs/>
          <w:color w:val="302F2D"/>
          <w:sz w:val="27"/>
        </w:rPr>
        <w:t>Многоразовые тканевые маски</w:t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t>. 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Тканевую маску тоже нужно надевать чистыми руками и менять — каждые пять часов, не прикасаться к ней. Снимать такую маску нужно аккуратно, так же как медицинскую, убирать в заранее подготовленный герметичный мешок. Саму маску </w:t>
      </w:r>
      <w:hyperlink r:id="rId6" w:history="1">
        <w:r w:rsidRPr="004C10F3">
          <w:rPr>
            <w:rFonts w:ascii="Arial" w:eastAsia="Times New Roman" w:hAnsi="Arial" w:cs="Arial"/>
            <w:color w:val="302F2D"/>
            <w:sz w:val="27"/>
          </w:rPr>
          <w:t>стирать каждый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 раз после использования с моющим средством и проглаживать — сначала парогенератором, потом утюгом без функции пара, чтобы она не оставалась влажной. Мешок, в котором маску перемещали, надо либо утилизировать, либо тоже постирать и прогладить. </w:t>
      </w:r>
    </w:p>
    <w:p w:rsidR="004C10F3" w:rsidRPr="004C10F3" w:rsidRDefault="004C10F3" w:rsidP="004C10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inherit" w:eastAsia="Times New Roman" w:hAnsi="inherit" w:cs="Arial"/>
          <w:b/>
          <w:bCs/>
          <w:color w:val="302F2D"/>
          <w:sz w:val="27"/>
        </w:rPr>
        <w:t>Одноразовые медицинские перчатки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. Надевать их надо на чистые руки. Использовать только один раз, </w:t>
      </w:r>
      <w:hyperlink r:id="rId7" w:history="1">
        <w:r w:rsidRPr="004C10F3">
          <w:rPr>
            <w:rFonts w:ascii="Arial" w:eastAsia="Times New Roman" w:hAnsi="Arial" w:cs="Arial"/>
            <w:color w:val="302F2D"/>
            <w:sz w:val="27"/>
          </w:rPr>
          <w:t>безопасно снимать 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и утилизировать. </w:t>
      </w:r>
      <w:proofErr w:type="spellStart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Станевич</w:t>
      </w:r>
      <w:proofErr w:type="spellEnd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 обращает внимание, что при посещении медицинской организации, поликлиники или аптеки риск заражения гораздо выше. Поэтому желательно после выхода из помещения сразу же выкинуть перчатки, обработать руки и надеть новые. </w:t>
      </w:r>
    </w:p>
    <w:p w:rsidR="004C10F3" w:rsidRPr="004C10F3" w:rsidRDefault="004C10F3" w:rsidP="004C10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inherit" w:eastAsia="Times New Roman" w:hAnsi="inherit" w:cs="Arial"/>
          <w:b/>
          <w:bCs/>
          <w:color w:val="302F2D"/>
          <w:sz w:val="27"/>
        </w:rPr>
        <w:t>Тканевые многоразовые перчатки</w:t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t>. 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Для них подходят те же правила носки, что и для одноразовых: надеть на чистые руки, безопасно снять и заменить на новые после посещения медицинских учреждений. Как и с многоразовыми масками, их нужно регулярно обрабатывать. Перчатки нужно стирать и проглаживать каждый раз после того, как вы ими 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lastRenderedPageBreak/>
        <w:t>воспользовались. И для них тоже нужен отдельный мешок или пакет, в который вы их сможете аккуратно сложить.  </w:t>
      </w:r>
    </w:p>
    <w:p w:rsidR="004C10F3" w:rsidRPr="004C10F3" w:rsidRDefault="004C10F3" w:rsidP="004C10F3">
      <w:pPr>
        <w:shd w:val="clear" w:color="auto" w:fill="FFFFFF"/>
        <w:spacing w:after="0" w:line="375" w:lineRule="atLeast"/>
        <w:textAlignment w:val="baseline"/>
        <w:outlineLvl w:val="1"/>
        <w:rPr>
          <w:rFonts w:ascii="Arial" w:eastAsia="Times New Roman" w:hAnsi="Arial" w:cs="Arial"/>
          <w:color w:val="302F2D"/>
          <w:sz w:val="38"/>
          <w:szCs w:val="38"/>
        </w:rPr>
      </w:pPr>
      <w:r w:rsidRPr="004C10F3">
        <w:rPr>
          <w:rFonts w:ascii="Arial" w:eastAsia="Times New Roman" w:hAnsi="Arial" w:cs="Arial"/>
          <w:color w:val="302F2D"/>
          <w:sz w:val="38"/>
          <w:szCs w:val="38"/>
        </w:rPr>
        <w:t>Что лучше: многоразовые или одноразовые средства защиты?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Тут мнения экспертов расходятся. CDC настаивает, что необходимо носить именно многоразовые СИЗ, а медицинские одноразовые средства защиты оставить медикам. Они выпустили </w:t>
      </w:r>
      <w:proofErr w:type="spellStart"/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begin"/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instrText xml:space="preserve"> HYPERLINK "https://youtu.be/tPx1yqvJgf4" </w:instrText>
      </w:r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separate"/>
      </w:r>
      <w:r w:rsidRPr="004C10F3">
        <w:rPr>
          <w:rFonts w:ascii="Arial" w:eastAsia="Times New Roman" w:hAnsi="Arial" w:cs="Arial"/>
          <w:color w:val="302F2D"/>
          <w:sz w:val="27"/>
        </w:rPr>
        <w:t>видеоинструкцию</w:t>
      </w:r>
      <w:proofErr w:type="spellEnd"/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end"/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, как сделать маску самостоятельно. Ведущий научный сотрудник Института клинической экспериментальной медицины профессор вирусологии Александр Чепурнов тоже рекомендовал сделать маску своими руками. Он </w:t>
      </w:r>
      <w:hyperlink r:id="rId8" w:history="1">
        <w:r w:rsidRPr="004C10F3">
          <w:rPr>
            <w:rFonts w:ascii="Arial" w:eastAsia="Times New Roman" w:hAnsi="Arial" w:cs="Arial"/>
            <w:color w:val="302F2D"/>
            <w:sz w:val="27"/>
          </w:rPr>
          <w:t>предлагает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 для этого складывать марлю в несколько слоев.</w:t>
      </w:r>
    </w:p>
    <w:p w:rsidR="004C10F3" w:rsidRPr="004C10F3" w:rsidRDefault="004C10F3" w:rsidP="004C10F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inherit" w:eastAsia="Times New Roman" w:hAnsi="inherit" w:cs="Arial"/>
          <w:b/>
          <w:bCs/>
          <w:caps/>
          <w:color w:val="302F2D"/>
          <w:spacing w:val="12"/>
          <w:sz w:val="29"/>
        </w:rPr>
        <w:t>ЧИТАЙТЕ ТАКЖЕ</w:t>
      </w:r>
      <w:hyperlink r:id="rId9" w:history="1">
        <w:r>
          <w:rPr>
            <w:rFonts w:ascii="Arial" w:eastAsia="Times New Roman" w:hAnsi="Arial" w:cs="Arial"/>
            <w:noProof/>
            <w:color w:val="0000FF"/>
            <w:sz w:val="27"/>
            <w:szCs w:val="27"/>
            <w:bdr w:val="none" w:sz="0" w:space="0" w:color="auto" w:frame="1"/>
          </w:rPr>
          <w:drawing>
            <wp:inline distT="0" distB="0" distL="0" distR="0">
              <wp:extent cx="5229225" cy="3486150"/>
              <wp:effectExtent l="19050" t="0" r="9525" b="0"/>
              <wp:docPr id="1" name="Рисунок 1" descr="https://takiedela.ru/wp-content/uploads/2020/03/maski0-549x366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takiedela.ru/wp-content/uploads/2020/03/maski0-549x366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29225" cy="348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C10F3">
          <w:rPr>
            <w:rFonts w:ascii="Arial" w:eastAsia="Times New Roman" w:hAnsi="Arial" w:cs="Arial"/>
            <w:color w:val="0000FF"/>
            <w:sz w:val="30"/>
          </w:rPr>
          <w:t xml:space="preserve">Пандемия пройдет, а мусор останется. Как оставаться </w:t>
        </w:r>
        <w:proofErr w:type="spellStart"/>
        <w:r w:rsidRPr="004C10F3">
          <w:rPr>
            <w:rFonts w:ascii="Arial" w:eastAsia="Times New Roman" w:hAnsi="Arial" w:cs="Arial"/>
            <w:color w:val="0000FF"/>
            <w:sz w:val="30"/>
          </w:rPr>
          <w:t>экоосознанным</w:t>
        </w:r>
        <w:proofErr w:type="spellEnd"/>
        <w:r w:rsidRPr="004C10F3">
          <w:rPr>
            <w:rFonts w:ascii="Arial" w:eastAsia="Times New Roman" w:hAnsi="Arial" w:cs="Arial"/>
            <w:color w:val="0000FF"/>
            <w:sz w:val="30"/>
          </w:rPr>
          <w:t xml:space="preserve"> во время вспышки </w:t>
        </w:r>
        <w:proofErr w:type="spellStart"/>
        <w:r w:rsidRPr="004C10F3">
          <w:rPr>
            <w:rFonts w:ascii="Arial" w:eastAsia="Times New Roman" w:hAnsi="Arial" w:cs="Arial"/>
            <w:color w:val="0000FF"/>
            <w:sz w:val="30"/>
          </w:rPr>
          <w:t>коронавируса</w:t>
        </w:r>
        <w:proofErr w:type="spellEnd"/>
        <w:r w:rsidRPr="004C10F3">
          <w:rPr>
            <w:rFonts w:ascii="Arial" w:eastAsia="Times New Roman" w:hAnsi="Arial" w:cs="Arial"/>
            <w:color w:val="0000FF"/>
            <w:sz w:val="27"/>
          </w:rPr>
          <w:t> </w:t>
        </w:r>
      </w:hyperlink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Но по мнению Головина, эффективны только медицинские маски: «Отдельно хотелось бы коснуться строительных масок и респираторов. Они предназначены для другого рода задач и не гарантируют защиты от </w:t>
      </w:r>
      <w:proofErr w:type="spellStart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патогенов</w:t>
      </w:r>
      <w:proofErr w:type="spellEnd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. То же самое касается самодельных масок: зачастую их шьют из обыкновенной ткани, а главная функция, которой придается большее внимание, — эстетическая. Поэтому защитная эффективность таких масок также под вопросом». 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В то же время эксперт не отрицает, что тканевые маски все равно снижают вирусную нагрузку, важно вовремя менять это средство защиты. </w:t>
      </w:r>
      <w:proofErr w:type="spellStart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Станевич</w:t>
      </w:r>
      <w:proofErr w:type="spellEnd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 считает, что при правильном использовании тканевой маски она будет так же полезна, как медицинская: «Если соблюдать все правила носки, то защита от масок, как одноразовых, так и </w:t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lastRenderedPageBreak/>
        <w:t>многоразовых, определенно есть. Но не 90% и даже не 70%. А максимум около 40%».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Тканевые маски и перчатки гораздо </w:t>
      </w:r>
      <w:proofErr w:type="spellStart"/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begin"/>
      </w:r>
      <w:r w:rsidRPr="004C10F3">
        <w:rPr>
          <w:rFonts w:ascii="Arial" w:eastAsia="Times New Roman" w:hAnsi="Arial" w:cs="Arial"/>
          <w:color w:val="302F2D"/>
          <w:sz w:val="27"/>
          <w:szCs w:val="27"/>
        </w:rPr>
        <w:instrText xml:space="preserve"> HYPERLINK "https://takiedela.ru/news/2020/03/25/musor-ostanetsya/?utm_source=mail&amp;utm_medium=regular&amp;utm_campaign=2020-03-28_td_weekly_sht" </w:instrText>
      </w:r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separate"/>
      </w:r>
      <w:r w:rsidRPr="004C10F3">
        <w:rPr>
          <w:rFonts w:ascii="Arial" w:eastAsia="Times New Roman" w:hAnsi="Arial" w:cs="Arial"/>
          <w:color w:val="302F2D"/>
          <w:sz w:val="27"/>
        </w:rPr>
        <w:t>экологичнее</w:t>
      </w:r>
      <w:proofErr w:type="spellEnd"/>
      <w:r w:rsidR="00EA61F4" w:rsidRPr="004C10F3">
        <w:rPr>
          <w:rFonts w:ascii="Arial" w:eastAsia="Times New Roman" w:hAnsi="Arial" w:cs="Arial"/>
          <w:color w:val="302F2D"/>
          <w:sz w:val="27"/>
          <w:szCs w:val="27"/>
        </w:rPr>
        <w:fldChar w:fldCharType="end"/>
      </w: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. Одноразовые </w:t>
      </w:r>
      <w:proofErr w:type="gramStart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СИЗ</w:t>
      </w:r>
      <w:proofErr w:type="gramEnd"/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 xml:space="preserve"> сделаны из материалов, которые не разлагаются и не подходят для переработки. Они уже оказывают </w:t>
      </w:r>
      <w:hyperlink r:id="rId11" w:history="1">
        <w:r w:rsidRPr="004C10F3">
          <w:rPr>
            <w:rFonts w:ascii="Arial" w:eastAsia="Times New Roman" w:hAnsi="Arial" w:cs="Arial"/>
            <w:color w:val="302F2D"/>
            <w:sz w:val="27"/>
          </w:rPr>
          <w:t>негативное влияние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 на окружающую среду. Многоразовые тканевые маски </w:t>
      </w:r>
      <w:hyperlink r:id="rId12" w:history="1">
        <w:r w:rsidRPr="004C10F3">
          <w:rPr>
            <w:rFonts w:ascii="Arial" w:eastAsia="Times New Roman" w:hAnsi="Arial" w:cs="Arial"/>
            <w:color w:val="302F2D"/>
            <w:sz w:val="27"/>
          </w:rPr>
          <w:t>экономичнее</w:t>
        </w:r>
      </w:hyperlink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. А в случае если в стране снова будет дефицит одноразовых медицинских изделий, могут понадобиться многоразовые средства. </w:t>
      </w:r>
    </w:p>
    <w:p w:rsidR="004C10F3" w:rsidRPr="004C10F3" w:rsidRDefault="004C10F3" w:rsidP="004C10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2F2D"/>
          <w:sz w:val="27"/>
          <w:szCs w:val="27"/>
        </w:rPr>
      </w:pPr>
      <w:r w:rsidRPr="004C10F3">
        <w:rPr>
          <w:rFonts w:ascii="Arial" w:eastAsia="Times New Roman" w:hAnsi="Arial" w:cs="Arial"/>
          <w:color w:val="302F2D"/>
          <w:sz w:val="27"/>
          <w:szCs w:val="27"/>
          <w:bdr w:val="none" w:sz="0" w:space="0" w:color="auto" w:frame="1"/>
        </w:rPr>
        <w:t>«Последнее, о чем стоит еще задуматься, — защита глаз. Особенность нового вируса заключается в его способности проникать через слизистую оболочку глаза. Поэтому немаловажное средство защиты, которым практически все пренебрегают, это использование специальных очков. Нужно носить плотно прилегающие защитные очки. Солнцезащитные и оптические защитными свойствами не обладают», — считает Головин. </w:t>
      </w:r>
    </w:p>
    <w:p w:rsidR="004C2DCD" w:rsidRPr="00523265" w:rsidRDefault="004C2DCD" w:rsidP="00523265">
      <w:pPr>
        <w:rPr>
          <w:sz w:val="72"/>
          <w:szCs w:val="72"/>
        </w:rPr>
      </w:pPr>
    </w:p>
    <w:sectPr w:rsidR="004C2DCD" w:rsidRPr="00523265" w:rsidSect="00EE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6D5"/>
    <w:multiLevelType w:val="multilevel"/>
    <w:tmpl w:val="425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53ABD"/>
    <w:multiLevelType w:val="multilevel"/>
    <w:tmpl w:val="3F7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324D"/>
    <w:multiLevelType w:val="multilevel"/>
    <w:tmpl w:val="D010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66D65"/>
    <w:multiLevelType w:val="multilevel"/>
    <w:tmpl w:val="194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283"/>
    <w:rsid w:val="00080C04"/>
    <w:rsid w:val="001B0ABA"/>
    <w:rsid w:val="00455E72"/>
    <w:rsid w:val="004C10F3"/>
    <w:rsid w:val="004C2DCD"/>
    <w:rsid w:val="00523265"/>
    <w:rsid w:val="006B7283"/>
    <w:rsid w:val="00933757"/>
    <w:rsid w:val="00954CEE"/>
    <w:rsid w:val="00A52FA7"/>
    <w:rsid w:val="00D528B8"/>
    <w:rsid w:val="00E729E7"/>
    <w:rsid w:val="00E93CC5"/>
    <w:rsid w:val="00EA61F4"/>
    <w:rsid w:val="00EE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CA"/>
  </w:style>
  <w:style w:type="paragraph" w:styleId="2">
    <w:name w:val="heading 2"/>
    <w:basedOn w:val="a"/>
    <w:link w:val="20"/>
    <w:uiPriority w:val="9"/>
    <w:qFormat/>
    <w:rsid w:val="004C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0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10F3"/>
    <w:rPr>
      <w:color w:val="0000FF"/>
      <w:u w:val="single"/>
    </w:rPr>
  </w:style>
  <w:style w:type="character" w:styleId="a5">
    <w:name w:val="Strong"/>
    <w:basedOn w:val="a0"/>
    <w:uiPriority w:val="22"/>
    <w:qFormat/>
    <w:rsid w:val="004C10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017">
          <w:marLeft w:val="600"/>
          <w:marRight w:val="0"/>
          <w:marTop w:val="450"/>
          <w:marBottom w:val="450"/>
          <w:divBdr>
            <w:top w:val="single" w:sz="6" w:space="19" w:color="E6E6E6"/>
            <w:left w:val="single" w:sz="6" w:space="23" w:color="E6E6E6"/>
            <w:bottom w:val="single" w:sz="6" w:space="19" w:color="E6E6E6"/>
            <w:right w:val="single" w:sz="6" w:space="23" w:color="E6E6E6"/>
          </w:divBdr>
        </w:div>
      </w:divsChild>
    </w:div>
    <w:div w:id="1408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rbcfreenews/5e73159f9a794791ecf2c7e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dc.europa.eu/sites/default/files/documents/COVID-19-guidance-wearing-and-removing-personal-protective-equipment-healthcare-settings-updated.pdf" TargetMode="External"/><Relationship Id="rId12" Type="http://schemas.openxmlformats.org/officeDocument/2006/relationships/hyperlink" Target="https://www.rbc.ru/business/08/05/2020/5eb3f0989a794706678c9f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news_details.php?ELEMENT_ID=14130" TargetMode="External"/><Relationship Id="rId11" Type="http://schemas.openxmlformats.org/officeDocument/2006/relationships/hyperlink" Target="https://www.reuters.com/article/us-health-coronavirus-hongkong-environme/discarded-coronavirus-masks-clutter-hong-kongs-beaches-trails-idUSKBN20Z0PP" TargetMode="External"/><Relationship Id="rId5" Type="http://schemas.openxmlformats.org/officeDocument/2006/relationships/hyperlink" Target="https://www.who.int/emergencies/diseases/novel-coronavirus-2019/advice-for-public/when-and-how-to-use-mask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akiedela.ru/news/2020/03/25/musor-ostanets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15</cp:revision>
  <cp:lastPrinted>2020-10-23T09:07:00Z</cp:lastPrinted>
  <dcterms:created xsi:type="dcterms:W3CDTF">2020-10-22T09:38:00Z</dcterms:created>
  <dcterms:modified xsi:type="dcterms:W3CDTF">2020-11-27T09:14:00Z</dcterms:modified>
</cp:coreProperties>
</file>