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22" w:rsidRDefault="00F70922" w:rsidP="00892E8E">
      <w:pPr>
        <w:shd w:val="clear" w:color="auto" w:fill="FFFFFF"/>
        <w:spacing w:line="274" w:lineRule="exact"/>
        <w:ind w:left="14" w:firstLine="413"/>
        <w:jc w:val="center"/>
        <w:rPr>
          <w:rFonts w:ascii="Times New Roman" w:hAnsi="Times New Roman" w:cs="Times New Roman"/>
          <w:b/>
          <w:color w:val="000000"/>
          <w:sz w:val="36"/>
          <w:szCs w:val="36"/>
        </w:rPr>
      </w:pPr>
    </w:p>
    <w:p w:rsidR="00F70922" w:rsidRPr="00892E8E" w:rsidRDefault="00F70922" w:rsidP="00892E8E">
      <w:pPr>
        <w:shd w:val="clear" w:color="auto" w:fill="FFFFFF"/>
        <w:spacing w:line="274" w:lineRule="exact"/>
        <w:ind w:left="14" w:firstLine="413"/>
        <w:jc w:val="center"/>
        <w:rPr>
          <w:rFonts w:ascii="Times New Roman" w:hAnsi="Times New Roman" w:cs="Times New Roman"/>
          <w:b/>
          <w:color w:val="000000"/>
          <w:sz w:val="36"/>
          <w:szCs w:val="36"/>
        </w:rPr>
      </w:pPr>
      <w:r w:rsidRPr="00892E8E">
        <w:rPr>
          <w:rFonts w:ascii="Times New Roman" w:hAnsi="Times New Roman" w:cs="Times New Roman"/>
          <w:b/>
          <w:color w:val="000000"/>
          <w:sz w:val="36"/>
          <w:szCs w:val="36"/>
        </w:rPr>
        <w:t>Консультация для родителей « Знакомство с народной игрушкой».</w:t>
      </w:r>
    </w:p>
    <w:p w:rsidR="00F70922" w:rsidRDefault="00F70922" w:rsidP="00C96C79">
      <w:pPr>
        <w:shd w:val="clear" w:color="auto" w:fill="FFFFFF"/>
        <w:spacing w:line="274" w:lineRule="exact"/>
        <w:ind w:left="14" w:firstLine="413"/>
        <w:rPr>
          <w:rFonts w:ascii="Times New Roman" w:hAnsi="Times New Roman" w:cs="Times New Roman"/>
          <w:color w:val="000000"/>
          <w:sz w:val="24"/>
          <w:szCs w:val="24"/>
        </w:rPr>
      </w:pPr>
    </w:p>
    <w:p w:rsidR="00F70922" w:rsidRPr="00892E8E" w:rsidRDefault="00F70922" w:rsidP="00892E8E">
      <w:pPr>
        <w:shd w:val="clear" w:color="auto" w:fill="FFFFFF"/>
        <w:spacing w:line="274" w:lineRule="exact"/>
        <w:ind w:left="14" w:firstLine="413"/>
        <w:rPr>
          <w:rFonts w:ascii="Times New Roman" w:hAnsi="Times New Roman" w:cs="Times New Roman"/>
          <w:color w:val="000000"/>
          <w:sz w:val="28"/>
          <w:szCs w:val="28"/>
        </w:rPr>
      </w:pPr>
      <w:r w:rsidRPr="00892E8E">
        <w:rPr>
          <w:rFonts w:ascii="Times New Roman" w:hAnsi="Times New Roman" w:cs="Times New Roman"/>
          <w:color w:val="000000"/>
          <w:sz w:val="28"/>
          <w:szCs w:val="28"/>
        </w:rPr>
        <w:t>В дошкольном возрасте усвоение новых знаний происходит в игре. Всем известно, что игра является основным видом деятельности детей дошкольного возраста. Ребенок, увлеченный игрой, не замечает того, что он не только играет, но может ориентироваться в окружающем мире, знакомится с чем-то новым и ранее неизвестным. Если на занятии ребенок выполняет задание взрослого, то в игре происходит решение собственных задач. Во время игры ребенок выполняет разные задания, находит предметы или обменивается ими, придумывает новые сюжеты собственных игр и многое другое, применяя свой уже имеющийся жизненный опыт и используя при этом самые разные предметы.</w:t>
      </w:r>
    </w:p>
    <w:p w:rsidR="00F70922" w:rsidRPr="00892E8E" w:rsidRDefault="00F70922" w:rsidP="00892E8E">
      <w:pPr>
        <w:pStyle w:val="NormalWeb"/>
        <w:spacing w:before="120" w:beforeAutospacing="0" w:after="120" w:afterAutospacing="0"/>
        <w:ind w:firstLine="525"/>
        <w:rPr>
          <w:color w:val="000000"/>
          <w:sz w:val="28"/>
          <w:szCs w:val="28"/>
        </w:rPr>
      </w:pPr>
      <w:r w:rsidRPr="00892E8E">
        <w:rPr>
          <w:color w:val="000000"/>
          <w:sz w:val="28"/>
          <w:szCs w:val="28"/>
        </w:rPr>
        <w:t>Вот поэтому игрушка в игре имеет большое значение для обучения и развития ребенка. Ребенок и игрушка – это одно неразделенное целое в осуществлении той или иной игры или игровых действий.</w:t>
      </w:r>
    </w:p>
    <w:p w:rsidR="00F70922" w:rsidRPr="00892E8E" w:rsidRDefault="00F70922" w:rsidP="00892E8E">
      <w:pPr>
        <w:pStyle w:val="NormalWeb"/>
        <w:spacing w:before="120" w:beforeAutospacing="0" w:after="120" w:afterAutospacing="0"/>
        <w:ind w:firstLine="525"/>
        <w:rPr>
          <w:color w:val="000000"/>
          <w:sz w:val="28"/>
          <w:szCs w:val="28"/>
        </w:rPr>
      </w:pPr>
      <w:r w:rsidRPr="00892E8E">
        <w:rPr>
          <w:color w:val="000000"/>
          <w:sz w:val="28"/>
          <w:szCs w:val="28"/>
        </w:rPr>
        <w:t>Игрушка для ребенка – это самый главный предмет, необходимый для познания мира, который окружает его. И, конечно же, прежде чем отобрать игрушки для игры, очень важно для нас, родителей и педагогов, знать какую положительную или отрицательную ценность несет в себе та или иная игрушка. В настоящее время изобретено большое разнообразие игрушек, способных не только развивать наших детей, но и нарушать ход нормального психического развития ребенка, и мы, педагоги, часто задумываемся над этим, нам очень важно знать, какие игрушки находятся рядом с нашими детьми.</w:t>
      </w:r>
    </w:p>
    <w:p w:rsidR="00F70922" w:rsidRPr="00892E8E" w:rsidRDefault="00F70922" w:rsidP="00892E8E">
      <w:pPr>
        <w:pStyle w:val="NormalWeb"/>
        <w:spacing w:before="120" w:beforeAutospacing="0" w:after="120" w:afterAutospacing="0"/>
        <w:ind w:firstLine="525"/>
        <w:rPr>
          <w:color w:val="000000"/>
          <w:sz w:val="28"/>
          <w:szCs w:val="28"/>
        </w:rPr>
      </w:pPr>
      <w:r w:rsidRPr="00892E8E">
        <w:rPr>
          <w:color w:val="000000"/>
          <w:sz w:val="28"/>
          <w:szCs w:val="28"/>
        </w:rPr>
        <w:t>Сейчас, по истечении многих лет, мы видим, как изменились игрушки и, в зависимости от них, игры детей. Чем старше становятся дети, тем чаще слышишь от них о компьютерных играх, современных электронных игрушках. Но, несмотря на значительное место, занимаемое игрушкой заводского изготовления, произведения народных мастеров-игрушечников России, выполняемые из традиционных материалов – дерева, ткани и глины – вызывают большой интерес</w:t>
      </w:r>
    </w:p>
    <w:p w:rsidR="00F70922" w:rsidRPr="00892E8E" w:rsidRDefault="00F70922" w:rsidP="00892E8E">
      <w:pPr>
        <w:shd w:val="clear" w:color="auto" w:fill="FFFFFF"/>
        <w:spacing w:line="274" w:lineRule="exact"/>
        <w:ind w:left="14" w:firstLine="413"/>
        <w:rPr>
          <w:rFonts w:ascii="Times New Roman" w:hAnsi="Times New Roman" w:cs="Times New Roman"/>
          <w:color w:val="000000"/>
          <w:sz w:val="28"/>
          <w:szCs w:val="28"/>
        </w:rPr>
      </w:pPr>
    </w:p>
    <w:p w:rsidR="00F70922" w:rsidRPr="00892E8E" w:rsidRDefault="00F70922" w:rsidP="00892E8E">
      <w:pPr>
        <w:shd w:val="clear" w:color="auto" w:fill="FFFFFF"/>
        <w:spacing w:line="274" w:lineRule="exact"/>
        <w:ind w:left="14" w:firstLine="413"/>
        <w:rPr>
          <w:rFonts w:ascii="Times New Roman" w:hAnsi="Times New Roman" w:cs="Times New Roman"/>
          <w:sz w:val="28"/>
          <w:szCs w:val="28"/>
        </w:rPr>
      </w:pPr>
      <w:r w:rsidRPr="00892E8E">
        <w:rPr>
          <w:rFonts w:ascii="Times New Roman" w:hAnsi="Times New Roman" w:cs="Times New Roman"/>
          <w:color w:val="000000"/>
          <w:sz w:val="28"/>
          <w:szCs w:val="28"/>
        </w:rPr>
        <w:t>Игрушки из глины и дерева, из соломы и бересты, из теста или бисера... Игрушки-</w:t>
      </w:r>
      <w:r w:rsidRPr="00892E8E">
        <w:rPr>
          <w:rFonts w:ascii="Times New Roman" w:hAnsi="Times New Roman" w:cs="Times New Roman"/>
          <w:color w:val="000000"/>
          <w:spacing w:val="-1"/>
          <w:sz w:val="28"/>
          <w:szCs w:val="28"/>
        </w:rPr>
        <w:t xml:space="preserve">обереги и игрушки-потешки, бирюльки и свистульки... Дымковские и </w:t>
      </w:r>
      <w:r w:rsidRPr="00892E8E">
        <w:rPr>
          <w:rFonts w:ascii="Times New Roman" w:hAnsi="Times New Roman" w:cs="Times New Roman"/>
          <w:color w:val="000000"/>
          <w:spacing w:val="-2"/>
          <w:sz w:val="28"/>
          <w:szCs w:val="28"/>
        </w:rPr>
        <w:t xml:space="preserve">каргопольские, архангельские и филимоновские. Все это — русские народные игрушки, </w:t>
      </w:r>
      <w:r w:rsidRPr="00892E8E">
        <w:rPr>
          <w:rFonts w:ascii="Times New Roman" w:hAnsi="Times New Roman" w:cs="Times New Roman"/>
          <w:color w:val="000000"/>
          <w:spacing w:val="-1"/>
          <w:sz w:val="28"/>
          <w:szCs w:val="28"/>
        </w:rPr>
        <w:t xml:space="preserve">согретые теплом человеческих рук, красочно расписанные мастерами и умельцами, издавна дарящие людям любовь и доброту. И, к сожалению, совсем несправедливо забытые нашими детьми. Между тем народная игрушка — это не только культурное наследие, музейный экспонат или сувенир для украшения интерьера. Лаконичная по форме, но столь выразительная и понятная любому ребенку, она и сегодня может не просто удивить и обрадовать малыша, но и успешно справиться с его обучением даже </w:t>
      </w:r>
      <w:r w:rsidRPr="00892E8E">
        <w:rPr>
          <w:rFonts w:ascii="Times New Roman" w:hAnsi="Times New Roman" w:cs="Times New Roman"/>
          <w:color w:val="000000"/>
          <w:spacing w:val="-2"/>
          <w:sz w:val="28"/>
          <w:szCs w:val="28"/>
        </w:rPr>
        <w:t>самым серьезным наукам.</w:t>
      </w:r>
    </w:p>
    <w:p w:rsidR="00F70922" w:rsidRPr="00892E8E" w:rsidRDefault="00F70922" w:rsidP="00892E8E">
      <w:pPr>
        <w:shd w:val="clear" w:color="auto" w:fill="FFFFFF"/>
        <w:spacing w:before="283" w:line="274" w:lineRule="exact"/>
        <w:ind w:left="5" w:firstLine="413"/>
        <w:rPr>
          <w:rFonts w:ascii="Times New Roman" w:hAnsi="Times New Roman" w:cs="Times New Roman"/>
          <w:sz w:val="28"/>
          <w:szCs w:val="28"/>
        </w:rPr>
      </w:pPr>
      <w:r w:rsidRPr="00892E8E">
        <w:rPr>
          <w:rFonts w:ascii="Times New Roman" w:hAnsi="Times New Roman" w:cs="Times New Roman"/>
          <w:color w:val="000000"/>
          <w:spacing w:val="-1"/>
          <w:sz w:val="28"/>
          <w:szCs w:val="28"/>
        </w:rPr>
        <w:t xml:space="preserve">Послевоенное голодное провинциальное детство было согрето теплом базарных </w:t>
      </w:r>
      <w:r w:rsidRPr="00892E8E">
        <w:rPr>
          <w:rFonts w:ascii="Times New Roman" w:hAnsi="Times New Roman" w:cs="Times New Roman"/>
          <w:color w:val="000000"/>
          <w:spacing w:val="-2"/>
          <w:sz w:val="28"/>
          <w:szCs w:val="28"/>
        </w:rPr>
        <w:t xml:space="preserve">дней и ярмарок. С окрестных сел и деревень стекался народ: купить—продать лошадь, </w:t>
      </w:r>
      <w:r w:rsidRPr="00892E8E">
        <w:rPr>
          <w:rFonts w:ascii="Times New Roman" w:hAnsi="Times New Roman" w:cs="Times New Roman"/>
          <w:color w:val="000000"/>
          <w:spacing w:val="-1"/>
          <w:sz w:val="28"/>
          <w:szCs w:val="28"/>
        </w:rPr>
        <w:t xml:space="preserve">сельскохозяйственный инвентарь, миткаль, живность или снедь. Конская упряжь, </w:t>
      </w:r>
      <w:r w:rsidRPr="00892E8E">
        <w:rPr>
          <w:rFonts w:ascii="Times New Roman" w:hAnsi="Times New Roman" w:cs="Times New Roman"/>
          <w:color w:val="000000"/>
          <w:spacing w:val="-2"/>
          <w:sz w:val="28"/>
          <w:szCs w:val="28"/>
        </w:rPr>
        <w:t xml:space="preserve">атласные ленты в хвостах, запах лошадей и сена; искристый, хрустящий снег; буйство </w:t>
      </w:r>
      <w:r w:rsidRPr="00892E8E">
        <w:rPr>
          <w:rFonts w:ascii="Times New Roman" w:hAnsi="Times New Roman" w:cs="Times New Roman"/>
          <w:color w:val="000000"/>
          <w:spacing w:val="-1"/>
          <w:sz w:val="28"/>
          <w:szCs w:val="28"/>
        </w:rPr>
        <w:t xml:space="preserve">красок; веселый гомон людей, птиц, животных, и игрушки, игрушки... Деревянные и глиняные, соломенные и тряпичные, берестяные и из лозы — они свистели, трещали, шуршали и тукали. Настоящий солнечный праздник народной смекалки, народного </w:t>
      </w:r>
      <w:r w:rsidRPr="00892E8E">
        <w:rPr>
          <w:rFonts w:ascii="Times New Roman" w:hAnsi="Times New Roman" w:cs="Times New Roman"/>
          <w:color w:val="000000"/>
          <w:spacing w:val="-3"/>
          <w:sz w:val="28"/>
          <w:szCs w:val="28"/>
        </w:rPr>
        <w:t>творчества.</w:t>
      </w:r>
    </w:p>
    <w:p w:rsidR="00F70922" w:rsidRPr="00892E8E" w:rsidRDefault="00F70922" w:rsidP="00892E8E">
      <w:pPr>
        <w:shd w:val="clear" w:color="auto" w:fill="FFFFFF"/>
        <w:spacing w:before="264" w:line="274" w:lineRule="exact"/>
        <w:ind w:left="14" w:firstLine="403"/>
        <w:rPr>
          <w:rFonts w:ascii="Times New Roman" w:hAnsi="Times New Roman" w:cs="Times New Roman"/>
          <w:sz w:val="28"/>
          <w:szCs w:val="28"/>
        </w:rPr>
      </w:pPr>
      <w:r w:rsidRPr="00892E8E">
        <w:rPr>
          <w:rFonts w:ascii="Times New Roman" w:hAnsi="Times New Roman" w:cs="Times New Roman"/>
          <w:color w:val="000000"/>
          <w:spacing w:val="-2"/>
          <w:sz w:val="28"/>
          <w:szCs w:val="28"/>
        </w:rPr>
        <w:t xml:space="preserve">Выполненная из натуральных материалов, игрушка с первых дней жизни знакомит </w:t>
      </w:r>
      <w:r w:rsidRPr="00892E8E">
        <w:rPr>
          <w:rFonts w:ascii="Times New Roman" w:hAnsi="Times New Roman" w:cs="Times New Roman"/>
          <w:color w:val="000000"/>
          <w:spacing w:val="-1"/>
          <w:sz w:val="28"/>
          <w:szCs w:val="28"/>
        </w:rPr>
        <w:t>ребенка с природой и воспитывает творческое отношение к миру. Но это не только предмет для любования, восхищения и забавы. Игрушка приобщает малыша к миру абстрактных математических образов, представлений.</w:t>
      </w:r>
    </w:p>
    <w:p w:rsidR="00F70922" w:rsidRPr="00892E8E" w:rsidRDefault="00F70922" w:rsidP="00892E8E">
      <w:pPr>
        <w:shd w:val="clear" w:color="auto" w:fill="FFFFFF"/>
        <w:spacing w:before="274" w:line="274" w:lineRule="exact"/>
        <w:ind w:left="5" w:firstLine="408"/>
        <w:rPr>
          <w:rFonts w:ascii="Times New Roman" w:hAnsi="Times New Roman" w:cs="Times New Roman"/>
          <w:sz w:val="28"/>
          <w:szCs w:val="28"/>
        </w:rPr>
      </w:pPr>
      <w:r w:rsidRPr="00892E8E">
        <w:rPr>
          <w:rFonts w:ascii="Times New Roman" w:hAnsi="Times New Roman" w:cs="Times New Roman"/>
          <w:color w:val="000000"/>
          <w:spacing w:val="-1"/>
          <w:sz w:val="28"/>
          <w:szCs w:val="28"/>
        </w:rPr>
        <w:t xml:space="preserve">Основой системы математических знаний и предварением арифметики являются </w:t>
      </w:r>
      <w:r w:rsidRPr="00892E8E">
        <w:rPr>
          <w:rFonts w:ascii="Times New Roman" w:hAnsi="Times New Roman" w:cs="Times New Roman"/>
          <w:color w:val="000000"/>
          <w:spacing w:val="-2"/>
          <w:sz w:val="28"/>
          <w:szCs w:val="28"/>
        </w:rPr>
        <w:t xml:space="preserve">понятия: множество, элемент множества, объединение множеств, дополнение. Ребенка </w:t>
      </w:r>
      <w:r w:rsidRPr="00892E8E">
        <w:rPr>
          <w:rFonts w:ascii="Times New Roman" w:hAnsi="Times New Roman" w:cs="Times New Roman"/>
          <w:color w:val="000000"/>
          <w:spacing w:val="-1"/>
          <w:sz w:val="28"/>
          <w:szCs w:val="28"/>
        </w:rPr>
        <w:t>привлекают не только множества собственно предметов, но и множество звуков, движений, форм, оттенков цвета, ритмы узоров и т.д.</w:t>
      </w:r>
    </w:p>
    <w:p w:rsidR="00F70922" w:rsidRPr="00892E8E" w:rsidRDefault="00F70922" w:rsidP="00892E8E">
      <w:pPr>
        <w:shd w:val="clear" w:color="auto" w:fill="FFFFFF"/>
        <w:spacing w:before="278" w:line="274" w:lineRule="exact"/>
        <w:ind w:left="10" w:firstLine="408"/>
        <w:rPr>
          <w:rFonts w:ascii="Times New Roman" w:hAnsi="Times New Roman" w:cs="Times New Roman"/>
          <w:sz w:val="28"/>
          <w:szCs w:val="28"/>
        </w:rPr>
      </w:pPr>
      <w:r w:rsidRPr="00892E8E">
        <w:rPr>
          <w:rFonts w:ascii="Times New Roman" w:hAnsi="Times New Roman" w:cs="Times New Roman"/>
          <w:color w:val="000000"/>
          <w:spacing w:val="-1"/>
          <w:sz w:val="28"/>
          <w:szCs w:val="28"/>
        </w:rPr>
        <w:t xml:space="preserve">Первые возрастные игрушки, приобщающие малыша к миру звуков и форм, — погремушки: зрелая головка мака или стручок гороха — патриархи погремушек. Сказочные глиняные пустотелые куклы-погремушки делаются просто: внутрь двух половинок вкладываются керамические шарики пли камешки, а шов заглаживается. </w:t>
      </w:r>
      <w:r w:rsidRPr="00892E8E">
        <w:rPr>
          <w:rFonts w:ascii="Times New Roman" w:hAnsi="Times New Roman" w:cs="Times New Roman"/>
          <w:color w:val="000000"/>
          <w:spacing w:val="-2"/>
          <w:sz w:val="28"/>
          <w:szCs w:val="28"/>
        </w:rPr>
        <w:t xml:space="preserve">Слушая погремушку, ребенок производит одно движение и много интенсивных шумов. В </w:t>
      </w:r>
      <w:r w:rsidRPr="00892E8E">
        <w:rPr>
          <w:rFonts w:ascii="Times New Roman" w:hAnsi="Times New Roman" w:cs="Times New Roman"/>
          <w:color w:val="000000"/>
          <w:spacing w:val="-1"/>
          <w:sz w:val="28"/>
          <w:szCs w:val="28"/>
        </w:rPr>
        <w:t xml:space="preserve">разных районах России погремушки звали по-разному: шаркун, шаркунок, побрякушка, </w:t>
      </w:r>
      <w:r w:rsidRPr="00892E8E">
        <w:rPr>
          <w:rFonts w:ascii="Times New Roman" w:hAnsi="Times New Roman" w:cs="Times New Roman"/>
          <w:color w:val="000000"/>
          <w:sz w:val="28"/>
          <w:szCs w:val="28"/>
        </w:rPr>
        <w:t>грематушка. Уже само название подсказывает, как звучит первый "инструмент" -</w:t>
      </w:r>
      <w:r w:rsidRPr="00892E8E">
        <w:rPr>
          <w:rFonts w:ascii="Times New Roman" w:hAnsi="Times New Roman" w:cs="Times New Roman"/>
          <w:color w:val="000000"/>
          <w:spacing w:val="-1"/>
          <w:sz w:val="28"/>
          <w:szCs w:val="28"/>
        </w:rPr>
        <w:t>шуршит ли, гремит, позвякивает... Погремушки делались из глины, дерева, бересты, лозы и были различной формы. Шар</w:t>
      </w:r>
      <w:r>
        <w:rPr>
          <w:rFonts w:ascii="Times New Roman" w:hAnsi="Times New Roman" w:cs="Times New Roman"/>
          <w:color w:val="000000"/>
          <w:spacing w:val="-1"/>
          <w:sz w:val="28"/>
          <w:szCs w:val="28"/>
        </w:rPr>
        <w:t>ообразные, яйце-, груше</w:t>
      </w:r>
      <w:r w:rsidRPr="00892E8E">
        <w:rPr>
          <w:rFonts w:ascii="Times New Roman" w:hAnsi="Times New Roman" w:cs="Times New Roman"/>
          <w:color w:val="000000"/>
          <w:spacing w:val="-1"/>
          <w:sz w:val="28"/>
          <w:szCs w:val="28"/>
        </w:rPr>
        <w:t xml:space="preserve">-, фасолевидные, </w:t>
      </w:r>
      <w:r w:rsidRPr="00892E8E">
        <w:rPr>
          <w:rFonts w:ascii="Times New Roman" w:hAnsi="Times New Roman" w:cs="Times New Roman"/>
          <w:color w:val="000000"/>
          <w:spacing w:val="-2"/>
          <w:sz w:val="28"/>
          <w:szCs w:val="28"/>
        </w:rPr>
        <w:t>цилиндрические, крестообразные — они исподволь вводили малыша в мир ряда звуков и геометрических пространственных форм.</w:t>
      </w:r>
    </w:p>
    <w:p w:rsidR="00F70922" w:rsidRPr="00892E8E" w:rsidRDefault="00F70922" w:rsidP="00892E8E">
      <w:pPr>
        <w:shd w:val="clear" w:color="auto" w:fill="FFFFFF"/>
        <w:spacing w:before="283" w:line="274" w:lineRule="exact"/>
        <w:ind w:firstLine="413"/>
        <w:rPr>
          <w:rFonts w:ascii="Times New Roman" w:hAnsi="Times New Roman" w:cs="Times New Roman"/>
          <w:sz w:val="28"/>
          <w:szCs w:val="28"/>
        </w:rPr>
      </w:pPr>
      <w:r w:rsidRPr="00892E8E">
        <w:rPr>
          <w:rFonts w:ascii="Times New Roman" w:hAnsi="Times New Roman" w:cs="Times New Roman"/>
          <w:color w:val="000000"/>
          <w:spacing w:val="-1"/>
          <w:sz w:val="28"/>
          <w:szCs w:val="28"/>
        </w:rPr>
        <w:t xml:space="preserve">Изящная, пропорциональная и гармоничная, дымковская игрушка позволяла сформировать понятие множества. Барыни, водоноски, гусары, уточки, коньки выставлялись перед ребенком на столе, доске, подносе, лавке или комоде по </w:t>
      </w:r>
      <w:r w:rsidRPr="00892E8E">
        <w:rPr>
          <w:rFonts w:ascii="Times New Roman" w:hAnsi="Times New Roman" w:cs="Times New Roman"/>
          <w:color w:val="000000"/>
          <w:spacing w:val="-2"/>
          <w:sz w:val="28"/>
          <w:szCs w:val="28"/>
        </w:rPr>
        <w:t xml:space="preserve">определенному принципу: это уточки, это птицы, это рыбы, это горшки, а это посуда. </w:t>
      </w:r>
      <w:r w:rsidRPr="00892E8E">
        <w:rPr>
          <w:rFonts w:ascii="Times New Roman" w:hAnsi="Times New Roman" w:cs="Times New Roman"/>
          <w:color w:val="000000"/>
          <w:spacing w:val="-1"/>
          <w:sz w:val="28"/>
          <w:szCs w:val="28"/>
        </w:rPr>
        <w:t>Дымковской игрушке вторили: глиняные кони, олени, козероги, волшебные птицы, берегини Костромы; кувшины, горшки, рукомойники, чашки из чернолощеной глины Покровска; свистульки из Кожли, Филионово, Ухты; каргопольские глиняные коты, собачки, медведи, барыни, горшки, плошки; каргопольские козули из солоноватого теста, приморские — из ржаного; архангельские пряники в виде фигурок рыб и животных; рязанские "жаворонки" и курские "кулики" и т.д.</w:t>
      </w:r>
    </w:p>
    <w:p w:rsidR="00F70922" w:rsidRPr="00892E8E" w:rsidRDefault="00F70922" w:rsidP="00892E8E">
      <w:pPr>
        <w:shd w:val="clear" w:color="auto" w:fill="FFFFFF"/>
        <w:spacing w:before="278" w:line="274" w:lineRule="exact"/>
        <w:ind w:left="5" w:firstLine="413"/>
        <w:rPr>
          <w:rFonts w:ascii="Times New Roman" w:hAnsi="Times New Roman" w:cs="Times New Roman"/>
          <w:color w:val="000000"/>
          <w:spacing w:val="-1"/>
          <w:sz w:val="28"/>
          <w:szCs w:val="28"/>
        </w:rPr>
      </w:pPr>
      <w:r w:rsidRPr="00892E8E">
        <w:rPr>
          <w:rFonts w:ascii="Times New Roman" w:hAnsi="Times New Roman" w:cs="Times New Roman"/>
          <w:color w:val="000000"/>
          <w:spacing w:val="-1"/>
          <w:sz w:val="28"/>
          <w:szCs w:val="28"/>
        </w:rPr>
        <w:t xml:space="preserve">Выявление, выделение одного представителя (элемента) множества легко решалось старинной игрой в бирюльки. В деревянной плошке было много маленьких </w:t>
      </w:r>
      <w:r w:rsidRPr="00892E8E">
        <w:rPr>
          <w:rFonts w:ascii="Times New Roman" w:hAnsi="Times New Roman" w:cs="Times New Roman"/>
          <w:color w:val="000000"/>
          <w:spacing w:val="-2"/>
          <w:sz w:val="28"/>
          <w:szCs w:val="28"/>
        </w:rPr>
        <w:t xml:space="preserve">игрушек: ведерко, кувшинчик, чашечка и т.д. Бирюльки высыпались на стол, и ребенок </w:t>
      </w:r>
      <w:r w:rsidRPr="00892E8E">
        <w:rPr>
          <w:rFonts w:ascii="Times New Roman" w:hAnsi="Times New Roman" w:cs="Times New Roman"/>
          <w:color w:val="000000"/>
          <w:spacing w:val="-1"/>
          <w:sz w:val="28"/>
          <w:szCs w:val="28"/>
        </w:rPr>
        <w:t>должен был собрать их в плошку, составляя множество из элементов. (Насколько я</w:t>
      </w:r>
      <w:r>
        <w:rPr>
          <w:rFonts w:ascii="Times New Roman" w:hAnsi="Times New Roman" w:cs="Times New Roman"/>
          <w:color w:val="000000"/>
          <w:spacing w:val="-1"/>
          <w:sz w:val="28"/>
          <w:szCs w:val="28"/>
        </w:rPr>
        <w:t xml:space="preserve"> </w:t>
      </w:r>
      <w:r w:rsidRPr="00892E8E">
        <w:rPr>
          <w:rFonts w:ascii="Times New Roman" w:hAnsi="Times New Roman" w:cs="Times New Roman"/>
          <w:color w:val="000000"/>
          <w:spacing w:val="-2"/>
          <w:sz w:val="28"/>
          <w:szCs w:val="28"/>
        </w:rPr>
        <w:t xml:space="preserve">помню, смысл бирюлек — не в составлении множества, а в том, чтобы ловко убрать </w:t>
      </w:r>
      <w:r w:rsidRPr="00892E8E">
        <w:rPr>
          <w:rFonts w:ascii="Times New Roman" w:hAnsi="Times New Roman" w:cs="Times New Roman"/>
          <w:color w:val="000000"/>
          <w:sz w:val="28"/>
          <w:szCs w:val="28"/>
        </w:rPr>
        <w:t>одну деталь из кучи, не сдвинув остальные...)</w:t>
      </w:r>
    </w:p>
    <w:p w:rsidR="00F70922" w:rsidRPr="00892E8E" w:rsidRDefault="00F70922" w:rsidP="00892E8E">
      <w:pPr>
        <w:shd w:val="clear" w:color="auto" w:fill="FFFFFF"/>
        <w:spacing w:before="278" w:line="274" w:lineRule="exact"/>
        <w:ind w:left="34" w:firstLine="413"/>
        <w:rPr>
          <w:rFonts w:ascii="Times New Roman" w:hAnsi="Times New Roman" w:cs="Times New Roman"/>
          <w:sz w:val="28"/>
          <w:szCs w:val="28"/>
        </w:rPr>
      </w:pPr>
      <w:r w:rsidRPr="00892E8E">
        <w:rPr>
          <w:rFonts w:ascii="Times New Roman" w:hAnsi="Times New Roman" w:cs="Times New Roman"/>
          <w:color w:val="000000"/>
          <w:spacing w:val="-1"/>
          <w:sz w:val="28"/>
          <w:szCs w:val="28"/>
        </w:rPr>
        <w:t xml:space="preserve">Богородская деревянная скульптура служит той же идее — множество и его </w:t>
      </w:r>
      <w:r w:rsidRPr="00892E8E">
        <w:rPr>
          <w:rFonts w:ascii="Times New Roman" w:hAnsi="Times New Roman" w:cs="Times New Roman"/>
          <w:color w:val="000000"/>
          <w:spacing w:val="-2"/>
          <w:sz w:val="28"/>
          <w:szCs w:val="28"/>
        </w:rPr>
        <w:t xml:space="preserve">элемент. Фигурки мастеровых, крестьян, чиновников, торговцев с лотками, дам и гусар, актеров и бродячих музыкантов, медведей, птиц называли китайской мелочью созвучно </w:t>
      </w:r>
      <w:r w:rsidRPr="00892E8E">
        <w:rPr>
          <w:rFonts w:ascii="Times New Roman" w:hAnsi="Times New Roman" w:cs="Times New Roman"/>
          <w:color w:val="000000"/>
          <w:spacing w:val="-1"/>
          <w:sz w:val="28"/>
          <w:szCs w:val="28"/>
        </w:rPr>
        <w:t>бирюлькам. Мягкое, светлое, нераскрашенное дерево помогало мастеру передать мелко завитую гриву коня, густую, косматую шерсть медведя, оперение птиц. Но есть особая ценность в богородской скульптуре.</w:t>
      </w:r>
    </w:p>
    <w:p w:rsidR="00F70922" w:rsidRPr="00892E8E" w:rsidRDefault="00F70922" w:rsidP="00892E8E">
      <w:pPr>
        <w:shd w:val="clear" w:color="auto" w:fill="FFFFFF"/>
        <w:spacing w:before="283" w:line="274" w:lineRule="exact"/>
        <w:ind w:left="19" w:firstLine="418"/>
        <w:rPr>
          <w:rFonts w:ascii="Times New Roman" w:hAnsi="Times New Roman" w:cs="Times New Roman"/>
          <w:sz w:val="28"/>
          <w:szCs w:val="28"/>
        </w:rPr>
      </w:pPr>
      <w:r w:rsidRPr="00892E8E">
        <w:rPr>
          <w:rFonts w:ascii="Times New Roman" w:hAnsi="Times New Roman" w:cs="Times New Roman"/>
          <w:color w:val="000000"/>
          <w:spacing w:val="-1"/>
          <w:sz w:val="28"/>
          <w:szCs w:val="28"/>
        </w:rPr>
        <w:t xml:space="preserve">По подолу няньки расставлены фигурки детей. Поставим их отдельно. Имеем </w:t>
      </w:r>
      <w:r w:rsidRPr="00892E8E">
        <w:rPr>
          <w:rFonts w:ascii="Times New Roman" w:hAnsi="Times New Roman" w:cs="Times New Roman"/>
          <w:color w:val="000000"/>
          <w:spacing w:val="-2"/>
          <w:sz w:val="28"/>
          <w:szCs w:val="28"/>
        </w:rPr>
        <w:t xml:space="preserve">множество детей и множество, состоящее из одного элемента — няньки. Составим, как </w:t>
      </w:r>
      <w:r w:rsidRPr="00892E8E">
        <w:rPr>
          <w:rFonts w:ascii="Times New Roman" w:hAnsi="Times New Roman" w:cs="Times New Roman"/>
          <w:color w:val="000000"/>
          <w:spacing w:val="-1"/>
          <w:sz w:val="28"/>
          <w:szCs w:val="28"/>
        </w:rPr>
        <w:t xml:space="preserve">было, т.е. объединим множества. Нянька с детьми — это объединение двух множеств. </w:t>
      </w:r>
      <w:r w:rsidRPr="00892E8E">
        <w:rPr>
          <w:rFonts w:ascii="Times New Roman" w:hAnsi="Times New Roman" w:cs="Times New Roman"/>
          <w:color w:val="000000"/>
          <w:spacing w:val="-2"/>
          <w:sz w:val="28"/>
          <w:szCs w:val="28"/>
        </w:rPr>
        <w:t xml:space="preserve">Дети — дополнение к няньке до основного множества — всей скульптурной композиции. </w:t>
      </w:r>
      <w:r w:rsidRPr="00892E8E">
        <w:rPr>
          <w:rFonts w:ascii="Times New Roman" w:hAnsi="Times New Roman" w:cs="Times New Roman"/>
          <w:color w:val="000000"/>
          <w:spacing w:val="-1"/>
          <w:sz w:val="28"/>
          <w:szCs w:val="28"/>
        </w:rPr>
        <w:t>Та же ситуация воспроизводится в дымковской игрушке, те же няньки с детьми: ярмарочные прилавки с самоваром, пирогами, блинами, калачами; карусели...</w:t>
      </w:r>
    </w:p>
    <w:p w:rsidR="00F70922" w:rsidRPr="00892E8E" w:rsidRDefault="00F70922" w:rsidP="00892E8E">
      <w:pPr>
        <w:shd w:val="clear" w:color="auto" w:fill="FFFFFF"/>
        <w:spacing w:before="278" w:line="274" w:lineRule="exact"/>
        <w:ind w:left="34" w:right="538" w:firstLine="403"/>
        <w:rPr>
          <w:rFonts w:ascii="Times New Roman" w:hAnsi="Times New Roman" w:cs="Times New Roman"/>
          <w:sz w:val="28"/>
          <w:szCs w:val="28"/>
        </w:rPr>
      </w:pPr>
      <w:r w:rsidRPr="00892E8E">
        <w:rPr>
          <w:rFonts w:ascii="Times New Roman" w:hAnsi="Times New Roman" w:cs="Times New Roman"/>
          <w:color w:val="000000"/>
          <w:spacing w:val="-2"/>
          <w:sz w:val="28"/>
          <w:szCs w:val="28"/>
        </w:rPr>
        <w:t>Еще одна гениальная игрушка Богородска — "бьющие молотком по наковальне кузнецы", "клюющие курочки" и др.</w:t>
      </w:r>
    </w:p>
    <w:p w:rsidR="00F70922" w:rsidRPr="00892E8E" w:rsidRDefault="00F70922" w:rsidP="00892E8E">
      <w:pPr>
        <w:shd w:val="clear" w:color="auto" w:fill="FFFFFF"/>
        <w:spacing w:before="278" w:line="274" w:lineRule="exact"/>
        <w:ind w:left="19" w:firstLine="389"/>
        <w:rPr>
          <w:rFonts w:ascii="Times New Roman" w:hAnsi="Times New Roman" w:cs="Times New Roman"/>
          <w:sz w:val="28"/>
          <w:szCs w:val="28"/>
        </w:rPr>
      </w:pPr>
      <w:r w:rsidRPr="00892E8E">
        <w:rPr>
          <w:rFonts w:ascii="Times New Roman" w:hAnsi="Times New Roman" w:cs="Times New Roman"/>
          <w:color w:val="000000"/>
          <w:spacing w:val="-2"/>
          <w:sz w:val="28"/>
          <w:szCs w:val="28"/>
        </w:rPr>
        <w:t xml:space="preserve">Двигая одну палочку относительно другой, малыш производит ритмичные движения. </w:t>
      </w:r>
      <w:r w:rsidRPr="00892E8E">
        <w:rPr>
          <w:rFonts w:ascii="Times New Roman" w:hAnsi="Times New Roman" w:cs="Times New Roman"/>
          <w:color w:val="000000"/>
          <w:spacing w:val="-1"/>
          <w:sz w:val="28"/>
          <w:szCs w:val="28"/>
        </w:rPr>
        <w:t xml:space="preserve">Игрушка предваряет формирование счетной деятельности ребенка. К таким игрушкам </w:t>
      </w:r>
      <w:r w:rsidRPr="00892E8E">
        <w:rPr>
          <w:rFonts w:ascii="Times New Roman" w:hAnsi="Times New Roman" w:cs="Times New Roman"/>
          <w:color w:val="000000"/>
          <w:spacing w:val="-2"/>
          <w:sz w:val="28"/>
          <w:szCs w:val="28"/>
        </w:rPr>
        <w:t xml:space="preserve">относятся взмахивающие крылышками бабочки на колесиках, конь-качалка и сабля (ею </w:t>
      </w:r>
      <w:r w:rsidRPr="00892E8E">
        <w:rPr>
          <w:rFonts w:ascii="Times New Roman" w:hAnsi="Times New Roman" w:cs="Times New Roman"/>
          <w:color w:val="000000"/>
          <w:spacing w:val="-1"/>
          <w:sz w:val="28"/>
          <w:szCs w:val="28"/>
        </w:rPr>
        <w:t xml:space="preserve">машут), шарик из опилок на длинной резинке. Шарик, кроме того, обеспечивает </w:t>
      </w:r>
      <w:r w:rsidRPr="00892E8E">
        <w:rPr>
          <w:rFonts w:ascii="Times New Roman" w:hAnsi="Times New Roman" w:cs="Times New Roman"/>
          <w:color w:val="000000"/>
          <w:spacing w:val="-2"/>
          <w:sz w:val="28"/>
          <w:szCs w:val="28"/>
        </w:rPr>
        <w:t>сенсорное восприятие формы, а сложенные крылья бабочки формируют представления о красоте симметричных срорм и их совмещении, совпадении при наложении.</w:t>
      </w:r>
    </w:p>
    <w:p w:rsidR="00F70922" w:rsidRPr="00892E8E" w:rsidRDefault="00F70922" w:rsidP="00892E8E">
      <w:pPr>
        <w:shd w:val="clear" w:color="auto" w:fill="FFFFFF"/>
        <w:spacing w:before="274" w:line="274" w:lineRule="exact"/>
        <w:ind w:left="19" w:firstLine="408"/>
        <w:rPr>
          <w:rFonts w:ascii="Times New Roman" w:hAnsi="Times New Roman" w:cs="Times New Roman"/>
          <w:sz w:val="28"/>
          <w:szCs w:val="28"/>
        </w:rPr>
      </w:pPr>
      <w:r w:rsidRPr="00892E8E">
        <w:rPr>
          <w:rFonts w:ascii="Times New Roman" w:hAnsi="Times New Roman" w:cs="Times New Roman"/>
          <w:color w:val="000000"/>
          <w:spacing w:val="-1"/>
          <w:sz w:val="28"/>
          <w:szCs w:val="28"/>
        </w:rPr>
        <w:t xml:space="preserve">Потихонечку, изо дня в день ребенок учится считать глиняные и деревянные фигурки уточек, коньков, барышень, водоносок, горшочки и чашечки... Измеряет кружками воду, щепотками соль, пригоршнями муку, ложками масло... Сравнивает множества по числу элементов; объединяя множества, пересчитывает элементы </w:t>
      </w:r>
      <w:r w:rsidRPr="00892E8E">
        <w:rPr>
          <w:rFonts w:ascii="Times New Roman" w:hAnsi="Times New Roman" w:cs="Times New Roman"/>
          <w:color w:val="000000"/>
          <w:spacing w:val="-2"/>
          <w:sz w:val="28"/>
          <w:szCs w:val="28"/>
        </w:rPr>
        <w:t xml:space="preserve">объединения — так формируется понятие "сложение чисел". Вся арифметика детского </w:t>
      </w:r>
      <w:r w:rsidRPr="00892E8E">
        <w:rPr>
          <w:rFonts w:ascii="Times New Roman" w:hAnsi="Times New Roman" w:cs="Times New Roman"/>
          <w:color w:val="000000"/>
          <w:spacing w:val="-1"/>
          <w:sz w:val="28"/>
          <w:szCs w:val="28"/>
        </w:rPr>
        <w:t xml:space="preserve">сада осваивается на множествах игрушек, сделанных дедом, отцом или народным мастером: поставь столько же уточек, сколько стоит петушков; прибавь еще уточку; сколько уточек стало теперь? Сколько всего игрушек? На сколько уточек больше, чем </w:t>
      </w:r>
      <w:r w:rsidRPr="00892E8E">
        <w:rPr>
          <w:rFonts w:ascii="Times New Roman" w:hAnsi="Times New Roman" w:cs="Times New Roman"/>
          <w:color w:val="000000"/>
          <w:spacing w:val="-2"/>
          <w:sz w:val="28"/>
          <w:szCs w:val="28"/>
        </w:rPr>
        <w:t>петушков, и т. д.</w:t>
      </w:r>
    </w:p>
    <w:p w:rsidR="00F70922" w:rsidRPr="00892E8E" w:rsidRDefault="00F70922" w:rsidP="00892E8E">
      <w:pPr>
        <w:shd w:val="clear" w:color="auto" w:fill="FFFFFF"/>
        <w:spacing w:before="269" w:line="274" w:lineRule="exact"/>
        <w:ind w:left="10" w:firstLine="408"/>
        <w:rPr>
          <w:rFonts w:ascii="Times New Roman" w:hAnsi="Times New Roman" w:cs="Times New Roman"/>
          <w:sz w:val="28"/>
          <w:szCs w:val="28"/>
        </w:rPr>
      </w:pPr>
      <w:r w:rsidRPr="00892E8E">
        <w:rPr>
          <w:rFonts w:ascii="Times New Roman" w:hAnsi="Times New Roman" w:cs="Times New Roman"/>
          <w:color w:val="000000"/>
          <w:spacing w:val="-1"/>
          <w:sz w:val="28"/>
          <w:szCs w:val="28"/>
        </w:rPr>
        <w:t xml:space="preserve">Современное обучение младших школьников непонятным образом тормозит </w:t>
      </w:r>
      <w:r w:rsidRPr="00892E8E">
        <w:rPr>
          <w:rFonts w:ascii="Times New Roman" w:hAnsi="Times New Roman" w:cs="Times New Roman"/>
          <w:color w:val="000000"/>
          <w:spacing w:val="-2"/>
          <w:sz w:val="28"/>
          <w:szCs w:val="28"/>
        </w:rPr>
        <w:t xml:space="preserve">формирование счетных и вычислительных навыков при переходе через десяток. Между </w:t>
      </w:r>
      <w:r w:rsidRPr="00892E8E">
        <w:rPr>
          <w:rFonts w:ascii="Times New Roman" w:hAnsi="Times New Roman" w:cs="Times New Roman"/>
          <w:color w:val="000000"/>
          <w:spacing w:val="-1"/>
          <w:sz w:val="28"/>
          <w:szCs w:val="28"/>
        </w:rPr>
        <w:t xml:space="preserve">тем бабушка, собираясь варить варенье, приспособляла детишек к обрезанию хвостиков у ягод черной смородины. Когда стакан очищенных ягод отправлялся в таз для варенья, на специально выделенное место стола укладывалась одна ягода. Так </w:t>
      </w:r>
      <w:r w:rsidRPr="00892E8E">
        <w:rPr>
          <w:rFonts w:ascii="Times New Roman" w:hAnsi="Times New Roman" w:cs="Times New Roman"/>
          <w:color w:val="000000"/>
          <w:spacing w:val="-2"/>
          <w:sz w:val="28"/>
          <w:szCs w:val="28"/>
        </w:rPr>
        <w:t xml:space="preserve">бабушка предлагала углубленное понимание единицы. Одна ягода при счете заменяла стакан ягод. Дальнейший принцип счета десятками, сотнями, тысячами воспринимался </w:t>
      </w:r>
      <w:r w:rsidRPr="00892E8E">
        <w:rPr>
          <w:rFonts w:ascii="Times New Roman" w:hAnsi="Times New Roman" w:cs="Times New Roman"/>
          <w:color w:val="000000"/>
          <w:spacing w:val="-1"/>
          <w:sz w:val="28"/>
          <w:szCs w:val="28"/>
        </w:rPr>
        <w:t xml:space="preserve">легко. Той же идее систем счисления служила игра "в солдатики". Расставляя их, мальчик мог исподволь знакомиться с единицами воинских формирований разных </w:t>
      </w:r>
      <w:r w:rsidRPr="00892E8E">
        <w:rPr>
          <w:rFonts w:ascii="Times New Roman" w:hAnsi="Times New Roman" w:cs="Times New Roman"/>
          <w:color w:val="000000"/>
          <w:spacing w:val="-3"/>
          <w:sz w:val="28"/>
          <w:szCs w:val="28"/>
        </w:rPr>
        <w:t>времен и народов.</w:t>
      </w:r>
    </w:p>
    <w:p w:rsidR="00F70922" w:rsidRPr="00892E8E" w:rsidRDefault="00F70922" w:rsidP="00892E8E">
      <w:pPr>
        <w:shd w:val="clear" w:color="auto" w:fill="FFFFFF"/>
        <w:spacing w:before="288" w:line="274" w:lineRule="exact"/>
        <w:ind w:firstLine="413"/>
        <w:rPr>
          <w:rFonts w:ascii="Times New Roman" w:hAnsi="Times New Roman" w:cs="Times New Roman"/>
          <w:sz w:val="28"/>
          <w:szCs w:val="28"/>
        </w:rPr>
      </w:pPr>
      <w:r w:rsidRPr="00892E8E">
        <w:rPr>
          <w:rFonts w:ascii="Times New Roman" w:hAnsi="Times New Roman" w:cs="Times New Roman"/>
          <w:color w:val="000000"/>
          <w:spacing w:val="-2"/>
          <w:sz w:val="28"/>
          <w:szCs w:val="28"/>
        </w:rPr>
        <w:t xml:space="preserve">Свое математическое назначение имеют и другие традиционные народные игрушки. </w:t>
      </w:r>
      <w:r w:rsidRPr="00892E8E">
        <w:rPr>
          <w:rFonts w:ascii="Times New Roman" w:hAnsi="Times New Roman" w:cs="Times New Roman"/>
          <w:color w:val="000000"/>
          <w:spacing w:val="-1"/>
          <w:sz w:val="28"/>
          <w:szCs w:val="28"/>
        </w:rPr>
        <w:t xml:space="preserve">Всемирно известные матрешки моделируют, с точки зрения новейшей науки, </w:t>
      </w:r>
      <w:r w:rsidRPr="00892E8E">
        <w:rPr>
          <w:rFonts w:ascii="Times New Roman" w:hAnsi="Times New Roman" w:cs="Times New Roman"/>
          <w:color w:val="000000"/>
          <w:spacing w:val="-2"/>
          <w:sz w:val="28"/>
          <w:szCs w:val="28"/>
        </w:rPr>
        <w:t xml:space="preserve">транссрормацию подобия. В детском саду матрешки, как и пирамидки со множеством </w:t>
      </w:r>
      <w:r w:rsidRPr="00892E8E">
        <w:rPr>
          <w:rFonts w:ascii="Times New Roman" w:hAnsi="Times New Roman" w:cs="Times New Roman"/>
          <w:color w:val="000000"/>
          <w:spacing w:val="-1"/>
          <w:sz w:val="28"/>
          <w:szCs w:val="28"/>
        </w:rPr>
        <w:t xml:space="preserve">колец, помогают различать элементы множеств по размеру н выстраивать сериационные ряды. "Ванька-встанька" и "Неваляшка" дают представление об устойчивости. Деревянные кубики с фрагментами рисунков на гранях знакомили не </w:t>
      </w:r>
      <w:r w:rsidRPr="00892E8E">
        <w:rPr>
          <w:rFonts w:ascii="Times New Roman" w:hAnsi="Times New Roman" w:cs="Times New Roman"/>
          <w:color w:val="000000"/>
          <w:spacing w:val="-3"/>
          <w:sz w:val="28"/>
          <w:szCs w:val="28"/>
        </w:rPr>
        <w:t xml:space="preserve">только с пространственной срормой и ее характеристиками. Из сррагментов рисунка, как </w:t>
      </w:r>
      <w:r w:rsidRPr="00892E8E">
        <w:rPr>
          <w:rFonts w:ascii="Times New Roman" w:hAnsi="Times New Roman" w:cs="Times New Roman"/>
          <w:color w:val="000000"/>
          <w:spacing w:val="-1"/>
          <w:sz w:val="28"/>
          <w:szCs w:val="28"/>
        </w:rPr>
        <w:t xml:space="preserve">из подмножеств, ребенок составлял множество — общий рисунок (зверек, чашка). Игрушки и изделия народных промыслов и ремесел формировали представления о </w:t>
      </w:r>
      <w:r w:rsidRPr="00892E8E">
        <w:rPr>
          <w:rFonts w:ascii="Times New Roman" w:hAnsi="Times New Roman" w:cs="Times New Roman"/>
          <w:color w:val="000000"/>
          <w:spacing w:val="-2"/>
          <w:sz w:val="28"/>
          <w:szCs w:val="28"/>
        </w:rPr>
        <w:t>числе, геометрической форме, ряде, учили ориентироваться на плоскости (когда малыш</w:t>
      </w:r>
    </w:p>
    <w:p w:rsidR="00F70922" w:rsidRPr="00892E8E" w:rsidRDefault="00F70922" w:rsidP="00892E8E">
      <w:pPr>
        <w:shd w:val="clear" w:color="auto" w:fill="FFFFFF"/>
        <w:spacing w:line="274" w:lineRule="exact"/>
        <w:rPr>
          <w:rFonts w:ascii="Times New Roman" w:hAnsi="Times New Roman" w:cs="Times New Roman"/>
          <w:sz w:val="28"/>
          <w:szCs w:val="28"/>
        </w:rPr>
      </w:pPr>
      <w:r w:rsidRPr="00892E8E">
        <w:rPr>
          <w:rFonts w:ascii="Times New Roman" w:hAnsi="Times New Roman" w:cs="Times New Roman"/>
          <w:color w:val="000000"/>
          <w:spacing w:val="-1"/>
          <w:sz w:val="28"/>
          <w:szCs w:val="28"/>
        </w:rPr>
        <w:t xml:space="preserve">расставляет игрушечную мелочь на столе) и в пространстве (когда стреляет из лука стрелой). Освоению понятия ряда служат народные промыслы Каргополя и Ельца. Именно здесь мастерицы "низали-метали" жемчуг, вышивали бисером. При вышивке крестом, счетной гладью и набором использовалось еще и знание геометрических </w:t>
      </w:r>
      <w:r w:rsidRPr="00892E8E">
        <w:rPr>
          <w:rFonts w:ascii="Times New Roman" w:hAnsi="Times New Roman" w:cs="Times New Roman"/>
          <w:color w:val="000000"/>
          <w:spacing w:val="-3"/>
          <w:sz w:val="28"/>
          <w:szCs w:val="28"/>
        </w:rPr>
        <w:t xml:space="preserve">сригур и их элементов, чем и обеспечивалось орнаментальное многообразие народного </w:t>
      </w:r>
      <w:r w:rsidRPr="00892E8E">
        <w:rPr>
          <w:rFonts w:ascii="Times New Roman" w:hAnsi="Times New Roman" w:cs="Times New Roman"/>
          <w:color w:val="000000"/>
          <w:spacing w:val="-1"/>
          <w:sz w:val="28"/>
          <w:szCs w:val="28"/>
        </w:rPr>
        <w:t>костюма. Выкройки женского народного костюма также состоят только из геометрических форм — прямоугольников и квадратов. Уральские и кубанские тряпичные куклы-закрутки делаются из лоскутков квадратной, круглой, прямоугольной формы. Настоящая поэма красоты, симметрии и ритма — елецкие и вологодские кружева. Богатые рисунки — сплетения геометрических форм — мы находим также на изделиях из бересты. Туески, набирушки, пестери, кухонная утварь мастеров Углича и Прокопьевска содержат ряды полос, розетки, круги, равномерно расположенные на поверхности. Геометрическая форма исследовалась народными ткацкими, кожевенными, кузнечными промыслами, изготовителями изделий из соломы, пеньки, лыка. Рассматривая народную игрушку как средство формирования математического развития ребенка, невольно приходишь к выводу, что обучение детей начиналось гораздо раньше, чем принято думать. Не было системы обучения, не было (и не могло быть) определения числа и арифметического действия как научной математической основы, но навык счетной, измерительной и вычислительной деятельности формировался, причем в игре. А если рядом случался народный божьей милостью методист (мама, отец, дед, бабушка, няня), появлялась и система обучения.</w:t>
      </w:r>
    </w:p>
    <w:p w:rsidR="00F70922" w:rsidRPr="00892E8E" w:rsidRDefault="00F70922" w:rsidP="00892E8E">
      <w:pPr>
        <w:shd w:val="clear" w:color="auto" w:fill="FFFFFF"/>
        <w:spacing w:before="278" w:line="274" w:lineRule="exact"/>
        <w:ind w:left="5" w:firstLine="413"/>
        <w:rPr>
          <w:rFonts w:ascii="Times New Roman" w:hAnsi="Times New Roman" w:cs="Times New Roman"/>
          <w:sz w:val="28"/>
          <w:szCs w:val="28"/>
        </w:rPr>
      </w:pPr>
    </w:p>
    <w:p w:rsidR="00F70922" w:rsidRPr="00892E8E" w:rsidRDefault="00F70922" w:rsidP="00892E8E">
      <w:pPr>
        <w:jc w:val="both"/>
        <w:rPr>
          <w:sz w:val="28"/>
          <w:szCs w:val="28"/>
        </w:rPr>
      </w:pPr>
    </w:p>
    <w:sectPr w:rsidR="00F70922" w:rsidRPr="00892E8E" w:rsidSect="00892E8E">
      <w:pgSz w:w="11906" w:h="16838"/>
      <w:pgMar w:top="1079" w:right="1286" w:bottom="1134"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C79"/>
    <w:rsid w:val="00892E8E"/>
    <w:rsid w:val="00BE1154"/>
    <w:rsid w:val="00C96C79"/>
    <w:rsid w:val="00D32DA7"/>
    <w:rsid w:val="00E717B2"/>
    <w:rsid w:val="00F709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79"/>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96C79"/>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55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1633</Words>
  <Characters>9311</Characters>
  <Application>Microsoft Office Outlook</Application>
  <DocSecurity>0</DocSecurity>
  <Lines>0</Lines>
  <Paragraphs>0</Paragraphs>
  <ScaleCrop>false</ScaleCrop>
  <Company>Санаторий-профилакторий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1</cp:lastModifiedBy>
  <cp:revision>3</cp:revision>
  <dcterms:created xsi:type="dcterms:W3CDTF">2019-12-17T10:34:00Z</dcterms:created>
  <dcterms:modified xsi:type="dcterms:W3CDTF">2020-03-09T16:45:00Z</dcterms:modified>
</cp:coreProperties>
</file>